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221"/>
        <w:gridCol w:w="3450"/>
        <w:gridCol w:w="3396"/>
        <w:gridCol w:w="3158"/>
        <w:gridCol w:w="457"/>
      </w:tblGrid>
      <w:tr w:rsidR="00F35C93" w:rsidTr="001079E0">
        <w:tc>
          <w:tcPr>
            <w:tcW w:w="1667" w:type="pct"/>
            <w:gridSpan w:val="2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1079E0" w:rsidRDefault="001079E0" w:rsidP="001079E0">
            <w:pPr>
              <w:jc w:val="right"/>
              <w:rPr>
                <w:rtl/>
              </w:rPr>
            </w:pPr>
            <w:r w:rsidRPr="001079E0">
              <w:rPr>
                <w:rFonts w:hint="cs"/>
                <w:sz w:val="32"/>
                <w:szCs w:val="32"/>
                <w:rtl/>
              </w:rPr>
              <w:t xml:space="preserve">المربية نجاح </w:t>
            </w:r>
            <w:proofErr w:type="spellStart"/>
            <w:r w:rsidRPr="001079E0">
              <w:rPr>
                <w:rFonts w:hint="cs"/>
                <w:sz w:val="32"/>
                <w:szCs w:val="32"/>
                <w:rtl/>
              </w:rPr>
              <w:t>السعداوي</w:t>
            </w:r>
            <w:proofErr w:type="spellEnd"/>
          </w:p>
          <w:p w:rsidR="001079E0" w:rsidRPr="001079E0" w:rsidRDefault="001079E0" w:rsidP="001079E0">
            <w:pPr>
              <w:jc w:val="right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rtl/>
              </w:rPr>
              <w:t>الاسم</w:t>
            </w:r>
            <w:proofErr w:type="gramEnd"/>
            <w:r>
              <w:rPr>
                <w:rFonts w:hint="cs"/>
                <w:rtl/>
              </w:rPr>
              <w:t xml:space="preserve"> واللقب......................... </w:t>
            </w:r>
          </w:p>
          <w:p w:rsidR="001079E0" w:rsidRDefault="001079E0" w:rsidP="001079E0">
            <w:pPr>
              <w:jc w:val="right"/>
            </w:pPr>
            <w:r>
              <w:rPr>
                <w:rFonts w:hint="cs"/>
                <w:rtl/>
              </w:rPr>
              <w:t xml:space="preserve">  6..................................</w:t>
            </w:r>
          </w:p>
        </w:tc>
        <w:tc>
          <w:tcPr>
            <w:tcW w:w="1667" w:type="pct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6F659C" w:rsidRDefault="00F35C93" w:rsidP="006F659C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الوضعية </w:t>
            </w:r>
            <w:proofErr w:type="spellStart"/>
            <w:r>
              <w:rPr>
                <w:rFonts w:hint="cs"/>
                <w:sz w:val="40"/>
                <w:szCs w:val="40"/>
                <w:rtl/>
              </w:rPr>
              <w:t>ال</w:t>
            </w:r>
            <w:r w:rsidR="006F659C">
              <w:rPr>
                <w:rFonts w:hint="cs"/>
                <w:sz w:val="40"/>
                <w:szCs w:val="40"/>
                <w:rtl/>
              </w:rPr>
              <w:t>تقييمية</w:t>
            </w:r>
            <w:proofErr w:type="spellEnd"/>
          </w:p>
          <w:p w:rsidR="001079E0" w:rsidRDefault="00F35C93" w:rsidP="006F659C">
            <w:pPr>
              <w:jc w:val="center"/>
            </w:pPr>
            <w:r>
              <w:rPr>
                <w:rFonts w:hint="cs"/>
                <w:sz w:val="40"/>
                <w:szCs w:val="40"/>
                <w:rtl/>
              </w:rPr>
              <w:t>عدد</w:t>
            </w:r>
            <w:r w:rsidR="001079E0" w:rsidRPr="001079E0">
              <w:rPr>
                <w:rFonts w:hint="cs"/>
                <w:sz w:val="48"/>
                <w:szCs w:val="48"/>
                <w:rtl/>
                <w:lang w:bidi="ar-TN"/>
              </w:rPr>
              <w:t>2</w:t>
            </w:r>
            <w:r w:rsidR="001079E0" w:rsidRPr="001079E0">
              <w:rPr>
                <w:rFonts w:hint="cs"/>
                <w:sz w:val="40"/>
                <w:szCs w:val="40"/>
                <w:rtl/>
              </w:rPr>
              <w:t>في الايقاظ العلمي</w:t>
            </w:r>
          </w:p>
        </w:tc>
        <w:tc>
          <w:tcPr>
            <w:tcW w:w="1667" w:type="pct"/>
            <w:gridSpan w:val="2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1079E0" w:rsidRDefault="001079E0" w:rsidP="001079E0">
            <w:pPr>
              <w:jc w:val="center"/>
              <w:rPr>
                <w:sz w:val="36"/>
                <w:szCs w:val="36"/>
              </w:rPr>
            </w:pPr>
            <w:r w:rsidRPr="001079E0">
              <w:rPr>
                <w:rFonts w:hint="cs"/>
                <w:sz w:val="36"/>
                <w:szCs w:val="36"/>
                <w:rtl/>
              </w:rPr>
              <w:t xml:space="preserve">المدرسة الابتدائية </w:t>
            </w:r>
            <w:proofErr w:type="spellStart"/>
            <w:r w:rsidRPr="001079E0">
              <w:rPr>
                <w:rFonts w:hint="cs"/>
                <w:sz w:val="36"/>
                <w:szCs w:val="36"/>
                <w:rtl/>
              </w:rPr>
              <w:t>بالكنايس</w:t>
            </w:r>
            <w:proofErr w:type="spellEnd"/>
          </w:p>
          <w:p w:rsidR="008B3A84" w:rsidRDefault="008B3A84" w:rsidP="001079E0">
            <w:pPr>
              <w:jc w:val="center"/>
            </w:pPr>
          </w:p>
        </w:tc>
      </w:tr>
      <w:tr w:rsidR="00F35C93" w:rsidTr="001079E0">
        <w:tc>
          <w:tcPr>
            <w:tcW w:w="120" w:type="pct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1079E0" w:rsidRDefault="001079E0"/>
        </w:tc>
        <w:tc>
          <w:tcPr>
            <w:tcW w:w="4761" w:type="pct"/>
            <w:gridSpan w:val="3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1079E0" w:rsidRDefault="001079E0" w:rsidP="001079E0">
            <w:pPr>
              <w:jc w:val="right"/>
            </w:pPr>
            <w:proofErr w:type="gramStart"/>
            <w:r>
              <w:rPr>
                <w:rFonts w:hint="cs"/>
                <w:rtl/>
              </w:rPr>
              <w:t>السند</w:t>
            </w:r>
            <w:proofErr w:type="gramEnd"/>
          </w:p>
        </w:tc>
        <w:tc>
          <w:tcPr>
            <w:tcW w:w="120" w:type="pct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1079E0" w:rsidRDefault="001079E0">
            <w:proofErr w:type="gramStart"/>
            <w:r w:rsidRPr="001079E0">
              <w:rPr>
                <w:rFonts w:hint="cs"/>
                <w:sz w:val="18"/>
                <w:szCs w:val="18"/>
                <w:rtl/>
              </w:rPr>
              <w:t>المعايير</w:t>
            </w:r>
            <w:proofErr w:type="gramEnd"/>
          </w:p>
        </w:tc>
      </w:tr>
      <w:tr w:rsidR="00F35C93" w:rsidTr="001079E0">
        <w:tc>
          <w:tcPr>
            <w:tcW w:w="120" w:type="pct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3F3915" w:rsidRDefault="003F3915"/>
        </w:tc>
        <w:tc>
          <w:tcPr>
            <w:tcW w:w="4761" w:type="pct"/>
            <w:gridSpan w:val="3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3F3915" w:rsidRPr="00F0599F" w:rsidRDefault="003F3915" w:rsidP="003F3915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السند </w:t>
            </w:r>
            <w:proofErr w:type="spellStart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1في</w:t>
            </w:r>
            <w:proofErr w:type="spellEnd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 نطاق اليوم الوطني للتبرع بالدم .انتصبت الحافلة المخصصة لجمع الدم امام الباب الرئيسي للمدينة العتيقة واصطف المتبرعون امامها للتبرع بشى من دمهم.</w:t>
            </w:r>
          </w:p>
          <w:p w:rsidR="003F3915" w:rsidRPr="00F0599F" w:rsidRDefault="00535808" w:rsidP="006F659C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التعليمة 1-1 </w:t>
            </w:r>
            <w:r w:rsidR="002B7EF3"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اكتب اسماء الاوعية الدموية مكان النقاط مع التأكيد في كل مرة </w:t>
            </w:r>
            <w:proofErr w:type="spellStart"/>
            <w:r w:rsidR="002B7EF3" w:rsidRPr="00F0599F">
              <w:rPr>
                <w:rFonts w:hint="cs"/>
                <w:sz w:val="28"/>
                <w:szCs w:val="28"/>
                <w:rtl/>
                <w:lang w:bidi="ar-TN"/>
              </w:rPr>
              <w:t>بما</w:t>
            </w:r>
            <w:r w:rsidR="006F659C">
              <w:rPr>
                <w:rFonts w:hint="cs"/>
                <w:sz w:val="28"/>
                <w:szCs w:val="28"/>
                <w:rtl/>
                <w:lang w:bidi="ar-TN"/>
              </w:rPr>
              <w:t>ذ</w:t>
            </w:r>
            <w:r w:rsidR="002B7EF3" w:rsidRPr="00F0599F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spellEnd"/>
            <w:r w:rsidR="002B7EF3"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 معب</w:t>
            </w:r>
            <w:r w:rsidR="00F0599F">
              <w:rPr>
                <w:rFonts w:hint="cs"/>
                <w:sz w:val="28"/>
                <w:szCs w:val="28"/>
                <w:rtl/>
                <w:lang w:bidi="ar-TN"/>
              </w:rPr>
              <w:t>ئا</w:t>
            </w:r>
          </w:p>
          <w:p w:rsidR="002B7EF3" w:rsidRPr="00F0599F" w:rsidRDefault="00543591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97.8pt;margin-top:107.3pt;width:50.25pt;height:.7pt;z-index:251659264" o:connectortype="straight">
                  <v:stroke endarrow="block"/>
                </v:shape>
              </w:pict>
            </w:r>
            <w:r>
              <w:rPr>
                <w:sz w:val="28"/>
                <w:szCs w:val="28"/>
                <w:rtl/>
                <w:lang w:bidi="ar-TN"/>
              </w:rPr>
              <w:pict>
                <v:shape id="_x0000_s1026" type="#_x0000_t32" style="position:absolute;left:0;text-align:left;margin-left:303.25pt;margin-top:15.65pt;width:36.7pt;height:1.35pt;flip:y;z-index:251658240" o:connectortype="straight">
                  <v:stroke endarrow="block"/>
                </v:shape>
              </w:pict>
            </w:r>
            <w:r>
              <w:rPr>
                <w:sz w:val="28"/>
                <w:szCs w:val="28"/>
                <w:rtl/>
                <w:lang w:bidi="ar-TN"/>
              </w:rPr>
              <w:pict>
                <v:shape id="_x0000_s1029" type="#_x0000_t32" style="position:absolute;left:0;text-align:left;margin-left:91.35pt;margin-top:83.6pt;width:45.5pt;height:0;flip:x;z-index:251661312" o:connectortype="straight">
                  <v:stroke endarrow="block"/>
                </v:shape>
              </w:pict>
            </w:r>
            <w:r>
              <w:rPr>
                <w:sz w:val="28"/>
                <w:szCs w:val="28"/>
                <w:rtl/>
                <w:lang w:bidi="ar-TN"/>
              </w:rPr>
              <w:pict>
                <v:shape id="_x0000_s1028" type="#_x0000_t32" style="position:absolute;left:0;text-align:left;margin-left:91.35pt;margin-top:17.05pt;width:52.95pt;height:1.35pt;flip:x y;z-index:251660288" o:connectortype="straight">
                  <v:stroke endarrow="block"/>
                </v:shape>
              </w:pict>
            </w:r>
            <w:r w:rsidR="002B7EF3" w:rsidRPr="00F0599F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44876" cy="1690778"/>
                  <wp:effectExtent l="19050" t="0" r="0" b="0"/>
                  <wp:docPr id="1" name="Image 1" descr="http://sehha.com/diseases/cvs/cvs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hha.com/diseases/cvs/cvs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502" cy="169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AA0" w:rsidRPr="00F0599F" w:rsidRDefault="00C94AA0" w:rsidP="00C94AA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التعليمة 1-2 لمادا يقوم القلب بضخ الدم الى الرئتين قبل ان يعيد ضخه الى اعضاء الجسم؟</w:t>
            </w:r>
          </w:p>
          <w:p w:rsidR="00C94AA0" w:rsidRPr="00F0599F" w:rsidRDefault="00C94AA0" w:rsidP="008863E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</w:t>
            </w:r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</w:t>
            </w:r>
            <w:proofErr w:type="spellStart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..</w:t>
            </w:r>
            <w:proofErr w:type="spellEnd"/>
          </w:p>
          <w:p w:rsidR="00C94AA0" w:rsidRDefault="00C94AA0" w:rsidP="008863E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السند</w:t>
            </w:r>
            <w:r w:rsidR="0003123B" w:rsidRPr="00F0599F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proofErr w:type="spellEnd"/>
            <w:r w:rsidR="0003123B"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 تقدم للتبرع شاب </w:t>
            </w:r>
            <w:r w:rsidR="00F0599F">
              <w:rPr>
                <w:rFonts w:hint="cs"/>
                <w:sz w:val="28"/>
                <w:szCs w:val="28"/>
                <w:rtl/>
                <w:lang w:bidi="ar-TN"/>
              </w:rPr>
              <w:t xml:space="preserve">مفتول العضلات </w:t>
            </w:r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 xml:space="preserve">تبدو عليه علامات الصحة والعافية </w:t>
            </w:r>
            <w:proofErr w:type="spellStart"/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>فاخدت</w:t>
            </w:r>
            <w:proofErr w:type="spellEnd"/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 xml:space="preserve"> منه الممرضة عينة من دمه لكن الدم لم يبقى سائلا </w:t>
            </w:r>
          </w:p>
          <w:p w:rsidR="008863E2" w:rsidRDefault="005241E8" w:rsidP="005241E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-1</w:t>
            </w:r>
            <w:r w:rsidR="00F35C93">
              <w:rPr>
                <w:sz w:val="28"/>
                <w:szCs w:val="28"/>
                <w:lang w:bidi="ar-TN"/>
              </w:rPr>
              <w:t> :</w:t>
            </w:r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>كيف اصبح الدم؟</w:t>
            </w:r>
          </w:p>
          <w:p w:rsidR="008863E2" w:rsidRDefault="008863E2" w:rsidP="008863E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</w:t>
            </w:r>
          </w:p>
          <w:p w:rsidR="008863E2" w:rsidRDefault="005241E8" w:rsidP="00440D55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-2</w:t>
            </w:r>
            <w:r w:rsidR="00F35C93">
              <w:rPr>
                <w:sz w:val="28"/>
                <w:szCs w:val="28"/>
                <w:lang w:bidi="ar-TN"/>
              </w:rPr>
              <w:t> :</w:t>
            </w:r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لماذا</w:t>
            </w:r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>؟</w:t>
            </w:r>
          </w:p>
          <w:p w:rsidR="00F35C93" w:rsidRDefault="008863E2" w:rsidP="008863E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</w:t>
            </w:r>
            <w:r w:rsidR="005241E8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8863E2" w:rsidRDefault="005241E8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-3</w:t>
            </w:r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 </w:t>
            </w:r>
            <w:r w:rsidR="00F35C93">
              <w:rPr>
                <w:sz w:val="28"/>
                <w:szCs w:val="28"/>
                <w:lang w:bidi="ar-TN"/>
              </w:rPr>
              <w:t>:</w:t>
            </w:r>
            <w:proofErr w:type="spellStart"/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>مااسم</w:t>
            </w:r>
            <w:proofErr w:type="spellEnd"/>
            <w:r w:rsidR="008863E2">
              <w:rPr>
                <w:rFonts w:hint="cs"/>
                <w:sz w:val="28"/>
                <w:szCs w:val="28"/>
                <w:rtl/>
                <w:lang w:bidi="ar-TN"/>
              </w:rPr>
              <w:t xml:space="preserve"> الجزء المتخثر؟</w:t>
            </w:r>
          </w:p>
          <w:p w:rsidR="008863E2" w:rsidRDefault="008863E2" w:rsidP="008863E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</w:t>
            </w:r>
          </w:p>
          <w:p w:rsidR="00C94AA0" w:rsidRPr="00F0599F" w:rsidRDefault="008863E2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اعادت الممرضة اخد عينة اخرى من دمه بعد وضع فيه مادة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</w:t>
            </w:r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اكسيلات</w:t>
            </w:r>
            <w:proofErr w:type="spellEnd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الامنيوم</w:t>
            </w:r>
            <w:proofErr w:type="spellEnd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2B7EF3" w:rsidRPr="00F0599F" w:rsidRDefault="002B7EF3" w:rsidP="002B7EF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يمثل الرسم قطرة دم تحت المجهر</w:t>
            </w:r>
          </w:p>
          <w:p w:rsidR="00F35C93" w:rsidRDefault="002B7EF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التعليمة1</w:t>
            </w:r>
            <w:proofErr w:type="spellEnd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r w:rsidR="00C94AA0" w:rsidRPr="00F0599F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 </w:t>
            </w:r>
            <w:r w:rsidR="00F35C93">
              <w:rPr>
                <w:sz w:val="28"/>
                <w:szCs w:val="28"/>
                <w:lang w:bidi="ar-TN"/>
              </w:rPr>
              <w:t>:</w:t>
            </w: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اكتب اسماء مكونات الدم المشار اليها بسهم</w:t>
            </w: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2B7EF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F0599F">
              <w:rPr>
                <w:sz w:val="28"/>
                <w:szCs w:val="28"/>
                <w:lang w:bidi="ar-TN"/>
              </w:rPr>
              <w:object w:dxaOrig="6705" w:dyaOrig="5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1pt;height:194.25pt" o:ole="">
                  <v:imagedata r:id="rId5" o:title=""/>
                </v:shape>
                <o:OLEObject Type="Embed" ProgID="PBrush" ShapeID="_x0000_i1025" DrawAspect="Content" ObjectID="_1641040708" r:id="rId6"/>
              </w:object>
            </w: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2B7EF3" w:rsidRPr="00F0599F" w:rsidRDefault="002B7EF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0599F" w:rsidRPr="00F0599F" w:rsidRDefault="00F0599F" w:rsidP="00F0599F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التّعليمة</w:t>
            </w:r>
            <w:proofErr w:type="gramEnd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2-3:</w:t>
            </w:r>
            <w:proofErr w:type="spellEnd"/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 xml:space="preserve">  أكمّل تعمير الجدول بوظيفة كلّ مكوّن من مكوّنات الدّم.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34"/>
              <w:gridCol w:w="3114"/>
              <w:gridCol w:w="2472"/>
            </w:tblGrid>
            <w:tr w:rsidR="001079E0" w:rsidRPr="00F0599F" w:rsidTr="00F0599F">
              <w:tc>
                <w:tcPr>
                  <w:tcW w:w="3034" w:type="dxa"/>
                </w:tcPr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الكريّات</w:t>
                  </w:r>
                  <w:proofErr w:type="gramEnd"/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الحمراء</w:t>
                  </w:r>
                </w:p>
              </w:tc>
              <w:tc>
                <w:tcPr>
                  <w:tcW w:w="3114" w:type="dxa"/>
                </w:tcPr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الكريّات</w:t>
                  </w:r>
                  <w:proofErr w:type="gramEnd"/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البيضاء</w:t>
                  </w:r>
                </w:p>
              </w:tc>
              <w:tc>
                <w:tcPr>
                  <w:tcW w:w="2472" w:type="dxa"/>
                </w:tcPr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البلازما</w:t>
                  </w:r>
                  <w:proofErr w:type="gramEnd"/>
                </w:p>
              </w:tc>
            </w:tr>
            <w:tr w:rsidR="001079E0" w:rsidRPr="00F0599F" w:rsidTr="00F0599F">
              <w:tc>
                <w:tcPr>
                  <w:tcW w:w="3034" w:type="dxa"/>
                </w:tcPr>
                <w:p w:rsid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</w:t>
                  </w:r>
                </w:p>
                <w:p w:rsid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</w:t>
                  </w:r>
                </w:p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</w:t>
                  </w:r>
                </w:p>
              </w:tc>
              <w:tc>
                <w:tcPr>
                  <w:tcW w:w="3114" w:type="dxa"/>
                </w:tcPr>
                <w:p w:rsidR="00F0599F" w:rsidRPr="00F0599F" w:rsidRDefault="00F0599F" w:rsidP="00A342D2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</w:t>
                  </w:r>
                </w:p>
                <w:p w:rsidR="00F0599F" w:rsidRPr="00F0599F" w:rsidRDefault="00F0599F" w:rsidP="00A342D2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</w:t>
                  </w:r>
                </w:p>
                <w:p w:rsidR="00F0599F" w:rsidRPr="00F0599F" w:rsidRDefault="00F0599F" w:rsidP="00A342D2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</w:t>
                  </w:r>
                </w:p>
              </w:tc>
              <w:tc>
                <w:tcPr>
                  <w:tcW w:w="2472" w:type="dxa"/>
                </w:tcPr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</w:t>
                  </w:r>
                </w:p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</w:t>
                  </w:r>
                </w:p>
                <w:p w:rsidR="00F0599F" w:rsidRPr="00F0599F" w:rsidRDefault="00F0599F" w:rsidP="00F0599F">
                  <w:pPr>
                    <w:tabs>
                      <w:tab w:val="left" w:pos="1848"/>
                      <w:tab w:val="left" w:pos="2105"/>
                      <w:tab w:val="center" w:pos="3932"/>
                    </w:tabs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F0599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</w:t>
                  </w:r>
                </w:p>
              </w:tc>
            </w:tr>
          </w:tbl>
          <w:p w:rsidR="00F0599F" w:rsidRPr="00F0599F" w:rsidRDefault="00F0599F" w:rsidP="00F0599F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844C66" w:rsidRDefault="00844C66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السند3</w:t>
            </w:r>
            <w:proofErr w:type="spellEnd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 </w:t>
            </w:r>
            <w:r w:rsidR="00F35C93">
              <w:rPr>
                <w:sz w:val="28"/>
                <w:szCs w:val="28"/>
                <w:lang w:bidi="ar-TN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تقدمت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لاتبرع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بالدم و عندما هممت بالنزول من دراجتي تعثرت فسقطت من فوقها فجرحت ساقي ونزفت القليل من الدم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سرعان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ماتوقف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.  </w:t>
            </w:r>
          </w:p>
          <w:p w:rsidR="001079E0" w:rsidRDefault="00844C66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3-</w:t>
            </w:r>
            <w:proofErr w:type="spellEnd"/>
            <w:r w:rsidR="00F35C93">
              <w:rPr>
                <w:rFonts w:hint="cs"/>
                <w:sz w:val="28"/>
                <w:szCs w:val="28"/>
                <w:rtl/>
                <w:lang w:bidi="ar-TN"/>
              </w:rPr>
              <w:t> </w:t>
            </w:r>
            <w:r w:rsidR="00F35C93">
              <w:rPr>
                <w:sz w:val="28"/>
                <w:szCs w:val="28"/>
                <w:lang w:bidi="ar-TN"/>
              </w:rPr>
              <w:t xml:space="preserve">:1 </w:t>
            </w:r>
            <w:r w:rsidR="001079E0">
              <w:rPr>
                <w:rFonts w:hint="cs"/>
                <w:sz w:val="28"/>
                <w:szCs w:val="28"/>
                <w:rtl/>
                <w:lang w:bidi="ar-TN"/>
              </w:rPr>
              <w:t>فسر توقف النزيف</w:t>
            </w:r>
          </w:p>
          <w:p w:rsidR="00844C66" w:rsidRDefault="00844C66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</w:t>
            </w:r>
            <w:r w:rsidR="001079E0">
              <w:rPr>
                <w:rFonts w:hint="cs"/>
                <w:sz w:val="28"/>
                <w:szCs w:val="28"/>
                <w:rtl/>
                <w:lang w:bidi="ar-TN"/>
              </w:rPr>
              <w:t>........................</w:t>
            </w:r>
          </w:p>
          <w:p w:rsidR="00C94AA0" w:rsidRDefault="00844C66" w:rsidP="00844C66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r w:rsidRPr="00F0599F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اصلح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الخطا</w:t>
            </w:r>
            <w:proofErr w:type="spellEnd"/>
          </w:p>
          <w:p w:rsidR="00E71108" w:rsidRDefault="00E71108" w:rsidP="00E7110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الكريات الميتة في الدم تخرج مع الفضلات</w:t>
            </w:r>
          </w:p>
          <w:p w:rsidR="00E71108" w:rsidRDefault="00E71108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</w:t>
            </w:r>
          </w:p>
          <w:p w:rsidR="00E71108" w:rsidRDefault="00E71108" w:rsidP="00E7110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الشرايين لا يسيل فيه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الدم القاني</w:t>
            </w:r>
          </w:p>
          <w:p w:rsidR="00E71108" w:rsidRDefault="00E71108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</w:t>
            </w:r>
          </w:p>
          <w:p w:rsidR="00E71108" w:rsidRDefault="00E71108" w:rsidP="00E7110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نقص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الصفائح الدموية في الدم يسبب فقر الدم</w:t>
            </w:r>
          </w:p>
          <w:p w:rsidR="00E71108" w:rsidRDefault="00E71108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</w:t>
            </w:r>
          </w:p>
          <w:p w:rsidR="00E71108" w:rsidRDefault="00E71108" w:rsidP="00A342D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الكريات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الحمراء</w:t>
            </w:r>
            <w:r w:rsidR="00A342D2">
              <w:rPr>
                <w:rFonts w:hint="cs"/>
                <w:sz w:val="28"/>
                <w:szCs w:val="28"/>
                <w:rtl/>
                <w:lang w:bidi="ar-TN"/>
              </w:rPr>
              <w:t>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المسؤولة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 w:rsidR="00A342D2">
              <w:rPr>
                <w:rFonts w:hint="cs"/>
                <w:sz w:val="28"/>
                <w:szCs w:val="28"/>
                <w:rtl/>
                <w:lang w:bidi="ar-TN"/>
              </w:rPr>
              <w:t>لى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حمل الغداء الى الانسجة والفضلات الى الكلى</w:t>
            </w:r>
          </w:p>
          <w:p w:rsidR="00E71108" w:rsidRDefault="00E71108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</w:t>
            </w:r>
          </w:p>
          <w:p w:rsidR="00E71108" w:rsidRDefault="005241E8" w:rsidP="00E7110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يتم التبادل الغازي في مستوى القلب</w:t>
            </w:r>
          </w:p>
          <w:p w:rsidR="005241E8" w:rsidRDefault="005241E8" w:rsidP="001079E0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</w:t>
            </w:r>
          </w:p>
          <w:p w:rsidR="00E71108" w:rsidRDefault="00E71108" w:rsidP="00E71108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2C5362" w:rsidP="002C536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32"/>
                <w:szCs w:val="32"/>
                <w:lang w:bidi="ar-TN"/>
              </w:rPr>
            </w:pPr>
            <w:proofErr w:type="gramStart"/>
            <w:r w:rsidRPr="00CC6172">
              <w:rPr>
                <w:rFonts w:hint="cs"/>
                <w:b/>
                <w:bCs/>
                <w:color w:val="333333"/>
                <w:sz w:val="32"/>
                <w:szCs w:val="32"/>
                <w:u w:val="single"/>
                <w:rtl/>
                <w:lang w:bidi="ar-TN"/>
              </w:rPr>
              <w:t>التّعليمة</w:t>
            </w:r>
            <w:proofErr w:type="gramEnd"/>
            <w:r>
              <w:rPr>
                <w:b/>
                <w:bCs/>
                <w:color w:val="333333"/>
                <w:sz w:val="32"/>
                <w:szCs w:val="32"/>
                <w:u w:val="single"/>
                <w:lang w:bidi="ar-TN"/>
              </w:rPr>
              <w:t>4-3</w:t>
            </w:r>
            <w:r w:rsidRPr="00CC6172">
              <w:rPr>
                <w:rFonts w:hint="cs"/>
                <w:b/>
                <w:bCs/>
                <w:color w:val="333333"/>
                <w:sz w:val="32"/>
                <w:szCs w:val="32"/>
                <w:u w:val="single"/>
                <w:rtl/>
                <w:lang w:bidi="ar-TN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أكمّل الرّسم بما يناسب من أنواع النّزيف</w:t>
            </w:r>
          </w:p>
          <w:p w:rsidR="002C5362" w:rsidRDefault="002C5362" w:rsidP="002C536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543591" w:rsidP="002C5362">
            <w:pPr>
              <w:tabs>
                <w:tab w:val="left" w:pos="1848"/>
                <w:tab w:val="left" w:pos="2105"/>
                <w:tab w:val="center" w:pos="3932"/>
              </w:tabs>
              <w:bidi/>
              <w:jc w:val="center"/>
              <w:rPr>
                <w:sz w:val="28"/>
                <w:szCs w:val="28"/>
                <w:lang w:bidi="ar-TN"/>
              </w:rPr>
            </w:pPr>
            <w:r w:rsidRPr="00543591"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2.9pt;margin-top:13.3pt;width:78.8pt;height:28.5pt;z-index:251664384" stroked="f">
                  <v:textbox>
                    <w:txbxContent>
                      <w:p w:rsidR="002C5362" w:rsidRDefault="002C536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17880" cy="95998"/>
                              <wp:effectExtent l="0" t="0" r="0" b="0"/>
                              <wp:docPr id="24" name="Imag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7880" cy="959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543591">
              <w:rPr>
                <w:noProof/>
                <w:lang w:eastAsia="fr-FR"/>
              </w:rPr>
              <w:pict>
                <v:shape id="_x0000_s1034" type="#_x0000_t202" style="position:absolute;left:0;text-align:left;margin-left:157.4pt;margin-top:7.85pt;width:76.1pt;height:20.4pt;z-index:251663360" stroked="f">
                  <v:textbox>
                    <w:txbxContent>
                      <w:p w:rsidR="002C5362" w:rsidRDefault="002C536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83590" cy="91973"/>
                              <wp:effectExtent l="0" t="0" r="0" b="0"/>
                              <wp:docPr id="23" name="Imag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3590" cy="919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543591">
              <w:rPr>
                <w:noProof/>
                <w:lang w:eastAsia="fr-FR"/>
              </w:rPr>
              <w:pict>
                <v:shape id="_x0000_s1033" type="#_x0000_t202" style="position:absolute;left:0;text-align:left;margin-left:379.5pt;margin-top:7.85pt;width:77.45pt;height:20.4pt;z-index:251662336" stroked="f">
                  <v:textbox>
                    <w:txbxContent>
                      <w:p w:rsidR="002C5362" w:rsidRDefault="002C536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00735" cy="93985"/>
                              <wp:effectExtent l="0" t="0" r="0" b="0"/>
                              <wp:docPr id="22" name="Imag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735" cy="9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C5362">
              <w:rPr>
                <w:noProof/>
                <w:lang w:eastAsia="fr-FR"/>
              </w:rPr>
              <w:drawing>
                <wp:inline distT="0" distB="0" distL="0" distR="0">
                  <wp:extent cx="4805045" cy="957580"/>
                  <wp:effectExtent l="1905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045" cy="957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362" w:rsidRDefault="002C5362" w:rsidP="002C5362">
            <w:pPr>
              <w:tabs>
                <w:tab w:val="left" w:pos="1848"/>
                <w:tab w:val="left" w:pos="2105"/>
                <w:tab w:val="center" w:pos="3932"/>
              </w:tabs>
              <w:bidi/>
              <w:jc w:val="center"/>
              <w:rPr>
                <w:sz w:val="28"/>
                <w:szCs w:val="28"/>
                <w:lang w:bidi="ar-TN"/>
              </w:rPr>
            </w:pPr>
          </w:p>
          <w:p w:rsidR="002C5362" w:rsidRDefault="002C5362" w:rsidP="002C5362">
            <w:pPr>
              <w:bidi/>
              <w:spacing w:before="120" w:after="120"/>
              <w:ind w:left="57"/>
              <w:rPr>
                <w:sz w:val="32"/>
                <w:szCs w:val="32"/>
                <w:rtl/>
                <w:lang w:bidi="ar-TN"/>
              </w:rPr>
            </w:pPr>
            <w:r w:rsidRPr="00CC6172">
              <w:rPr>
                <w:rFonts w:hint="cs"/>
                <w:b/>
                <w:bCs/>
                <w:color w:val="333333"/>
                <w:sz w:val="32"/>
                <w:szCs w:val="32"/>
                <w:u w:val="single"/>
                <w:rtl/>
                <w:lang w:bidi="ar-TN"/>
              </w:rPr>
              <w:t>التّعليمة</w:t>
            </w:r>
            <w:r>
              <w:rPr>
                <w:b/>
                <w:bCs/>
                <w:color w:val="333333"/>
                <w:sz w:val="32"/>
                <w:szCs w:val="32"/>
                <w:u w:val="single"/>
                <w:lang w:bidi="ar-TN"/>
              </w:rPr>
              <w:t>5-3</w:t>
            </w:r>
            <w:r w:rsidRPr="00CC6172">
              <w:rPr>
                <w:rFonts w:hint="cs"/>
                <w:b/>
                <w:bCs/>
                <w:color w:val="333333"/>
                <w:sz w:val="32"/>
                <w:szCs w:val="32"/>
                <w:u w:val="single"/>
                <w:rtl/>
                <w:lang w:bidi="ar-TN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أرتّب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أنواع النّزيف حسب الأكثر خطورة:</w:t>
            </w:r>
          </w:p>
          <w:p w:rsidR="002C5362" w:rsidRDefault="002C5362" w:rsidP="002C5362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*</w:t>
            </w:r>
            <w:proofErr w:type="spellEnd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………………………</w:t>
            </w:r>
            <w:proofErr w:type="spellEnd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*</w:t>
            </w:r>
            <w:proofErr w:type="spellEnd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……………………</w:t>
            </w:r>
            <w:proofErr w:type="spellEnd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*</w:t>
            </w:r>
            <w:proofErr w:type="spellEnd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333333"/>
                <w:sz w:val="32"/>
                <w:szCs w:val="32"/>
                <w:rtl/>
                <w:lang w:bidi="ar-TN"/>
              </w:rPr>
              <w:t>…………………………</w:t>
            </w:r>
            <w:proofErr w:type="spellEnd"/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F35C93" w:rsidRPr="00F0599F" w:rsidRDefault="00F35C93" w:rsidP="00F35C93">
            <w:pPr>
              <w:tabs>
                <w:tab w:val="left" w:pos="1848"/>
                <w:tab w:val="left" w:pos="2105"/>
                <w:tab w:val="center" w:pos="393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94AA0" w:rsidRPr="00F0599F" w:rsidRDefault="00C94AA0" w:rsidP="00C94AA0">
            <w:pPr>
              <w:tabs>
                <w:tab w:val="left" w:pos="1848"/>
                <w:tab w:val="left" w:pos="2105"/>
                <w:tab w:val="center" w:pos="3932"/>
              </w:tabs>
              <w:bidi/>
              <w:jc w:val="right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20" w:type="pct"/>
            <w:tcBorders>
              <w:top w:val="thinThickMediumGap" w:sz="24" w:space="0" w:color="auto"/>
              <w:left w:val="dashDotStroked" w:sz="24" w:space="0" w:color="auto"/>
              <w:bottom w:val="thinThickMediumGap" w:sz="24" w:space="0" w:color="auto"/>
              <w:right w:val="dashDotStroked" w:sz="24" w:space="0" w:color="auto"/>
            </w:tcBorders>
          </w:tcPr>
          <w:p w:rsidR="003F3915" w:rsidRDefault="003F3915"/>
        </w:tc>
      </w:tr>
    </w:tbl>
    <w:p w:rsidR="00D000D3" w:rsidRDefault="0008443A"/>
    <w:sectPr w:rsidR="00D000D3" w:rsidSect="00F35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915"/>
    <w:rsid w:val="0003123B"/>
    <w:rsid w:val="0008443A"/>
    <w:rsid w:val="001079E0"/>
    <w:rsid w:val="002B7EF3"/>
    <w:rsid w:val="002C5362"/>
    <w:rsid w:val="003D7A3A"/>
    <w:rsid w:val="003F3915"/>
    <w:rsid w:val="00440D55"/>
    <w:rsid w:val="005241E8"/>
    <w:rsid w:val="00535808"/>
    <w:rsid w:val="00543591"/>
    <w:rsid w:val="006F659C"/>
    <w:rsid w:val="00752791"/>
    <w:rsid w:val="00844C66"/>
    <w:rsid w:val="008863E2"/>
    <w:rsid w:val="00891890"/>
    <w:rsid w:val="008B3A84"/>
    <w:rsid w:val="00A10D34"/>
    <w:rsid w:val="00A342D2"/>
    <w:rsid w:val="00AD598D"/>
    <w:rsid w:val="00C94AA0"/>
    <w:rsid w:val="00E71108"/>
    <w:rsid w:val="00EB0F0E"/>
    <w:rsid w:val="00F0599F"/>
    <w:rsid w:val="00F12B08"/>
    <w:rsid w:val="00F16606"/>
    <w:rsid w:val="00F35C93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E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graa</dc:creator>
  <cp:lastModifiedBy>graa</cp:lastModifiedBy>
  <cp:revision>4</cp:revision>
  <cp:lastPrinted>2020-01-17T09:37:00Z</cp:lastPrinted>
  <dcterms:created xsi:type="dcterms:W3CDTF">2020-01-16T19:01:00Z</dcterms:created>
  <dcterms:modified xsi:type="dcterms:W3CDTF">2020-01-20T14:52:00Z</dcterms:modified>
</cp:coreProperties>
</file>