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1A" w:rsidRPr="00134A1A" w:rsidRDefault="00134A1A" w:rsidP="00134A1A">
      <w:pPr>
        <w:bidi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8"/>
          <w:szCs w:val="28"/>
          <w:lang w:eastAsia="fr-FR"/>
        </w:rPr>
      </w:pPr>
      <w:r w:rsidRPr="00134A1A">
        <w:rPr>
          <w:rFonts w:asciiTheme="minorBidi" w:eastAsia="Times New Roman" w:hAnsiTheme="minorBidi"/>
          <w:b/>
          <w:bCs/>
          <w:sz w:val="28"/>
          <w:szCs w:val="28"/>
          <w:rtl/>
          <w:lang w:eastAsia="fr-FR" w:bidi="ar-TN"/>
        </w:rPr>
        <w:t xml:space="preserve">جذاذة لدعم </w:t>
      </w:r>
      <w:proofErr w:type="spellStart"/>
      <w:r w:rsidRPr="00134A1A">
        <w:rPr>
          <w:rFonts w:asciiTheme="minorBidi" w:eastAsia="Times New Roman" w:hAnsiTheme="minorBidi"/>
          <w:b/>
          <w:bCs/>
          <w:sz w:val="28"/>
          <w:szCs w:val="28"/>
          <w:rtl/>
          <w:lang w:eastAsia="fr-FR" w:bidi="ar-TN"/>
        </w:rPr>
        <w:t>التعلمات</w:t>
      </w:r>
      <w:proofErr w:type="spellEnd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8"/>
        <w:gridCol w:w="347"/>
        <w:gridCol w:w="3192"/>
        <w:gridCol w:w="4488"/>
      </w:tblGrid>
      <w:tr w:rsidR="00134A1A" w:rsidRPr="00134A1A" w:rsidTr="00134A1A">
        <w:trPr>
          <w:cantSplit/>
          <w:jc w:val="center"/>
        </w:trPr>
        <w:tc>
          <w:tcPr>
            <w:tcW w:w="5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المستوى :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 السنة السّادسة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الأنشطة المقترحة</w:t>
            </w:r>
          </w:p>
        </w:tc>
      </w:tr>
      <w:tr w:rsidR="00134A1A" w:rsidRPr="00134A1A" w:rsidTr="00134A1A">
        <w:trPr>
          <w:cantSplit/>
          <w:trHeight w:val="555"/>
          <w:jc w:val="center"/>
        </w:trPr>
        <w:tc>
          <w:tcPr>
            <w:tcW w:w="5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المادة :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 تربية تكنولوجية</w:t>
            </w:r>
          </w:p>
        </w:tc>
        <w:tc>
          <w:tcPr>
            <w:tcW w:w="44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 xml:space="preserve">طالعت مع بعض تلاميذ الفصل قصة وأعجبت </w:t>
            </w:r>
            <w:proofErr w:type="spellStart"/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بها</w:t>
            </w:r>
            <w:proofErr w:type="spellEnd"/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 xml:space="preserve"> كثيرا، أعجبتم بأحداثها وبشخصياتها فأردتم أن تحولوها إلى عرض تقدمونه لبقية تلاميذ الفصل لتطلعوهم على محتواها وتشوقوهم لمطالعتها.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بحيث يحتوي العرض على بعض مشاهد القصة وبعض مقتطفات نصها. 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        </w:t>
            </w:r>
            <w:r w:rsidRPr="00134A1A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35710" cy="1437640"/>
                  <wp:effectExtent l="19050" t="0" r="2540" b="0"/>
                  <wp:docPr id="1" name="صورة 9" descr="http://www.primaire.edunet.tn/index_ecole/ecoles_etablissements/medenine/cartablnum/6/DossierPedagogiq/Villestouristiq/Fiches/Fiche%205_fichier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rimaire.edunet.tn/index_ecole/ecoles_etablissements/medenine/cartablnum/6/DossierPedagogiq/Villestouristiq/Fiches/Fiche%205_fichier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43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                      </w:t>
            </w:r>
          </w:p>
        </w:tc>
      </w:tr>
      <w:tr w:rsidR="00134A1A" w:rsidRPr="00134A1A" w:rsidTr="00134A1A">
        <w:trPr>
          <w:cantSplit/>
          <w:jc w:val="center"/>
        </w:trPr>
        <w:tc>
          <w:tcPr>
            <w:tcW w:w="5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الكفاية المستهدفة :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 يتحكّم المتعلّم في استعمال الأدوات التّقنيّة اللاّزمة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 w:bidi="ar-TN"/>
              </w:rPr>
              <w:t> 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لتكنولوجيّات المعلومات والاتّصال.</w:t>
            </w:r>
          </w:p>
        </w:tc>
        <w:tc>
          <w:tcPr>
            <w:tcW w:w="0" w:type="auto"/>
            <w:vMerge/>
            <w:vAlign w:val="center"/>
            <w:hideMark/>
          </w:tcPr>
          <w:p w:rsidR="00134A1A" w:rsidRPr="00134A1A" w:rsidRDefault="00134A1A" w:rsidP="00A40DC0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</w:p>
        </w:tc>
      </w:tr>
      <w:tr w:rsidR="00134A1A" w:rsidRPr="00134A1A" w:rsidTr="00134A1A">
        <w:trPr>
          <w:cantSplit/>
          <w:jc w:val="center"/>
        </w:trPr>
        <w:tc>
          <w:tcPr>
            <w:tcW w:w="2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الأهداف المميّزة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أساليب التّنشيط</w:t>
            </w:r>
          </w:p>
        </w:tc>
        <w:tc>
          <w:tcPr>
            <w:tcW w:w="0" w:type="auto"/>
            <w:vMerge/>
            <w:vAlign w:val="center"/>
            <w:hideMark/>
          </w:tcPr>
          <w:p w:rsidR="00134A1A" w:rsidRPr="00134A1A" w:rsidRDefault="00134A1A" w:rsidP="00A40DC0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</w:p>
        </w:tc>
      </w:tr>
      <w:tr w:rsidR="00134A1A" w:rsidRPr="00134A1A" w:rsidTr="00134A1A">
        <w:trPr>
          <w:cantSplit/>
          <w:jc w:val="center"/>
        </w:trPr>
        <w:tc>
          <w:tcPr>
            <w:tcW w:w="2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التخطيط للعرض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إدراج صور وأدوات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استثمار العرض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*عمل فردي وفرقي</w:t>
            </w:r>
          </w:p>
        </w:tc>
        <w:tc>
          <w:tcPr>
            <w:tcW w:w="0" w:type="auto"/>
            <w:vMerge/>
            <w:vAlign w:val="center"/>
            <w:hideMark/>
          </w:tcPr>
          <w:p w:rsidR="00134A1A" w:rsidRPr="00134A1A" w:rsidRDefault="00134A1A" w:rsidP="00A40DC0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</w:p>
        </w:tc>
      </w:tr>
      <w:tr w:rsidR="00134A1A" w:rsidRPr="00134A1A" w:rsidTr="00134A1A">
        <w:trPr>
          <w:cantSplit/>
          <w:jc w:val="center"/>
        </w:trPr>
        <w:tc>
          <w:tcPr>
            <w:tcW w:w="2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المحتويات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الوسائل و البرمجيّات المستعملة</w:t>
            </w:r>
          </w:p>
        </w:tc>
        <w:tc>
          <w:tcPr>
            <w:tcW w:w="0" w:type="auto"/>
            <w:vMerge/>
            <w:vAlign w:val="center"/>
            <w:hideMark/>
          </w:tcPr>
          <w:p w:rsidR="00134A1A" w:rsidRPr="00134A1A" w:rsidRDefault="00134A1A" w:rsidP="00A40DC0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</w:p>
        </w:tc>
      </w:tr>
      <w:tr w:rsidR="00134A1A" w:rsidRPr="00134A1A" w:rsidTr="00134A1A">
        <w:trPr>
          <w:cantSplit/>
          <w:trHeight w:val="1253"/>
          <w:jc w:val="center"/>
        </w:trPr>
        <w:tc>
          <w:tcPr>
            <w:tcW w:w="2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نصوص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صور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تسجيلات صوتية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*حواسيب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*برمجيّة إعداد عروض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ماسحة</w:t>
            </w:r>
          </w:p>
        </w:tc>
        <w:tc>
          <w:tcPr>
            <w:tcW w:w="0" w:type="auto"/>
            <w:vMerge/>
            <w:vAlign w:val="center"/>
            <w:hideMark/>
          </w:tcPr>
          <w:p w:rsidR="00134A1A" w:rsidRPr="00134A1A" w:rsidRDefault="00134A1A" w:rsidP="00A40DC0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</w:p>
        </w:tc>
      </w:tr>
      <w:tr w:rsidR="00134A1A" w:rsidRPr="00134A1A" w:rsidTr="00134A1A">
        <w:trPr>
          <w:cantSplit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/>
              </w:rPr>
              <w:t>الوضعيات</w:t>
            </w:r>
          </w:p>
        </w:tc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أنشطة المتعلمين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توجيهات منهجية</w:t>
            </w:r>
          </w:p>
        </w:tc>
      </w:tr>
      <w:tr w:rsidR="00134A1A" w:rsidRPr="00134A1A" w:rsidTr="00134A1A">
        <w:trPr>
          <w:cantSplit/>
          <w:trHeight w:val="1351"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مطالعة النص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after="0" w:line="240" w:lineRule="auto"/>
              <w:ind w:left="111" w:right="360" w:firstLine="316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US" w:eastAsia="fr-FR"/>
              </w:rPr>
              <w:t>1.      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 - يختار أعضاء الفريق القصة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يطالع أعضاء الفريق القصة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يتناقش المتعلمون حول القصة وأحداثها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توظف هذه الأنشطة للترغيب في مطالعة القصص.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يشجع التلاميذ على التواصل حول مطالعاتهم.</w:t>
            </w:r>
          </w:p>
        </w:tc>
      </w:tr>
      <w:tr w:rsidR="00134A1A" w:rsidRPr="00134A1A" w:rsidTr="00134A1A">
        <w:trPr>
          <w:cantSplit/>
          <w:trHeight w:val="2921"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اختيار المشاهد والنصوص</w:t>
            </w:r>
          </w:p>
        </w:tc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after="0" w:line="240" w:lineRule="auto"/>
              <w:ind w:left="111" w:right="360" w:firstLine="316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US" w:eastAsia="fr-FR"/>
              </w:rPr>
              <w:t>2.      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 - يسجل التلاميذ أهم أحداث القصة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يختار التلاميذ أجمل المشاهد وأنسبها للترغيب في مطالعتها.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يقوم التلاميذ بمسح الصور وحفظها بمجلد خاص بعد معالجتها.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يختار التلاميذ بعض المقاطع النصية ويلخصونها دون الكشف عن عقدة القصة.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 xml:space="preserve">- يدرج التلاميذ </w:t>
            </w:r>
            <w:proofErr w:type="spellStart"/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أصواتا</w:t>
            </w:r>
            <w:proofErr w:type="spellEnd"/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 xml:space="preserve"> ويرفقونها بالصور المجسدة لذلك.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ينجز العرض فرديا أو في إطار فرق صغيرة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يتقاسم التلاميذ الأدوار في هذه المرحلة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ينشط المعلم الحوار في خصوص اختيار المشاهد والفقرات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يقوم التلاميذ بمعالجة الصور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اعتماد برمجية معالجة الأصوات</w:t>
            </w:r>
          </w:p>
        </w:tc>
      </w:tr>
      <w:tr w:rsidR="00134A1A" w:rsidRPr="00134A1A" w:rsidTr="00134A1A">
        <w:trPr>
          <w:cantSplit/>
          <w:trHeight w:val="2327"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إعداد العرض</w:t>
            </w:r>
          </w:p>
        </w:tc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after="0" w:line="240" w:lineRule="auto"/>
              <w:ind w:left="111" w:right="360" w:firstLine="316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US" w:eastAsia="fr-FR"/>
              </w:rPr>
              <w:t>3.      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 - يفتحون البرمجية التي ستمكنهم من إعداد العرض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يعدون الشرائح ويدرجون فيها النصوص المنتقاة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يدرجون الصور المحفوظة بالمجلد الخاص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يدخلون التأثيرات المناسبة.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يذكر المتعلمون المصطلحات والتسميات قبل استعمالها.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عند إدخال التأثيرات يحسن أن تسبق الصور النصوص للتشويق</w:t>
            </w:r>
          </w:p>
        </w:tc>
      </w:tr>
      <w:tr w:rsidR="00134A1A" w:rsidRPr="00134A1A" w:rsidTr="00134A1A">
        <w:trPr>
          <w:cantSplit/>
          <w:trHeight w:val="921"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تقديم العرض</w:t>
            </w:r>
          </w:p>
        </w:tc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ينظمون النصوص والصور في وثيقة لا تتجاوز الصفحة أو الصفحتين</w:t>
            </w:r>
          </w:p>
          <w:p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يذكرون مصادر المعلومات المدرجة بالوثيقة.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يحرص المعلم على أن يستثمر العرض وأن يشفع بحوار حول القصة للترغيب في مطالعتها.</w:t>
            </w:r>
          </w:p>
        </w:tc>
      </w:tr>
    </w:tbl>
    <w:p w:rsidR="001C4184" w:rsidRDefault="001C4184" w:rsidP="00A40DC0">
      <w:pPr>
        <w:spacing w:after="0"/>
      </w:pPr>
    </w:p>
    <w:sectPr w:rsidR="001C4184" w:rsidSect="00A40DC0">
      <w:pgSz w:w="11906" w:h="16838"/>
      <w:pgMar w:top="397" w:right="624" w:bottom="397" w:left="624" w:header="709" w:footer="709" w:gutter="0"/>
      <w:pgBorders w:offsetFrom="page"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4A1A"/>
    <w:rsid w:val="000E11C6"/>
    <w:rsid w:val="00134A1A"/>
    <w:rsid w:val="001C4184"/>
    <w:rsid w:val="00A4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34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fareh</dc:creator>
  <cp:keywords/>
  <dc:description/>
  <cp:lastModifiedBy>fareh</cp:lastModifiedBy>
  <cp:revision>3</cp:revision>
  <dcterms:created xsi:type="dcterms:W3CDTF">2013-10-25T08:50:00Z</dcterms:created>
  <dcterms:modified xsi:type="dcterms:W3CDTF">2013-10-25T10:49:00Z</dcterms:modified>
</cp:coreProperties>
</file>