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  <w:r>
        <w:rPr/>
        <w:pict>
          <v:group style="position:absolute;margin-left:298.790527pt;margin-top:152.639984pt;width:.5pt;height:27.2pt;mso-position-horizontal-relative:page;mso-position-vertical-relative:page;z-index:-253213696" coordorigin="5976,3053" coordsize="10,544">
            <v:shape style="position:absolute;left:5975;top:3052;width:10;height:3" type="#_x0000_t75" stroked="false">
              <v:imagedata r:id="rId6" o:title=""/>
            </v:shape>
            <v:shape style="position:absolute;left:5975;top:3055;width:10;height:542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26.710541pt;margin-top:152.639984pt;width:.5pt;height:27.2pt;mso-position-horizontal-relative:page;mso-position-vertical-relative:page;z-index:-253212672" coordorigin="8534,3053" coordsize="10,544">
            <v:shape style="position:absolute;left:8534;top:3052;width:10;height:3" type="#_x0000_t75" stroked="false">
              <v:imagedata r:id="rId6" o:title=""/>
            </v:shape>
            <v:shape style="position:absolute;left:8534;top:3055;width:10;height:542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47.490479pt;margin-top:152.639984pt;width:.5pt;height:27.2pt;mso-position-horizontal-relative:page;mso-position-vertical-relative:page;z-index:-253211648" coordorigin="10950,3053" coordsize="10,544">
            <v:shape style="position:absolute;left:10949;top:3052;width:10;height:3" type="#_x0000_t75" stroked="false">
              <v:imagedata r:id="rId6" o:title=""/>
            </v:shape>
            <v:shape style="position:absolute;left:10949;top:3055;width:10;height:542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10"/>
        </w:rPr>
      </w:pP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6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36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4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9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3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2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2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3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i w:val="0"/>
          <w:sz w:val="26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7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021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1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667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Comprendre les objectifs du </w:t>
            </w:r>
            <w:r>
              <w:rPr>
                <w:i/>
                <w:color w:val="3333CC"/>
                <w:sz w:val="20"/>
              </w:rPr>
              <w:t>module et élaborer la carte d’exploration de pistes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Thème </w:t>
            </w:r>
            <w:r>
              <w:rPr>
                <w:i/>
                <w:color w:val="C00000"/>
                <w:sz w:val="20"/>
              </w:rPr>
              <w:t>: </w:t>
            </w:r>
            <w:r>
              <w:rPr>
                <w:b/>
                <w:i/>
                <w:color w:val="C00000"/>
                <w:sz w:val="20"/>
              </w:rPr>
              <w:t>Travailler pour s’épanouir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9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 D. </w:t>
            </w:r>
            <w:r>
              <w:rPr>
                <w:i/>
                <w:color w:val="3333CC"/>
                <w:sz w:val="20"/>
              </w:rPr>
              <w:t>Manuel p.9</w:t>
            </w:r>
          </w:p>
        </w:tc>
      </w:tr>
      <w:tr>
        <w:trPr>
          <w:trHeight w:val="962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Projet d’écriture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439"/>
              <w:jc w:val="both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</w:t>
            </w:r>
            <w:r>
              <w:rPr>
                <w:i/>
                <w:color w:val="3333CC"/>
                <w:sz w:val="20"/>
              </w:rPr>
              <w:t>d’écriture : planifier, mettre en texte et réviser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Comprendre le projet d’écriture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377"/>
              <w:rPr>
                <w:sz w:val="20"/>
              </w:rPr>
            </w:pPr>
            <w:r>
              <w:rPr>
                <w:color w:val="008000"/>
                <w:sz w:val="20"/>
              </w:rPr>
              <w:t>Je raconte un événement en rapport avec le travail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9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 p.9</w:t>
            </w:r>
          </w:p>
        </w:tc>
      </w:tr>
      <w:tr>
        <w:trPr>
          <w:trHeight w:val="992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27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Réaliser les activités proposées </w:t>
            </w:r>
            <w:r>
              <w:rPr>
                <w:i/>
                <w:color w:val="3333CC"/>
                <w:sz w:val="20"/>
              </w:rPr>
              <w:t>pour contrôler la compréhension on du texte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Compréhension</w:t>
            </w:r>
          </w:p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Texte </w:t>
            </w:r>
            <w:r>
              <w:rPr>
                <w:b/>
                <w:i/>
                <w:color w:val="008000"/>
                <w:sz w:val="20"/>
              </w:rPr>
              <w:t>«Apprentie comédienne»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p.11</w:t>
            </w:r>
          </w:p>
        </w:tc>
      </w:tr>
      <w:tr>
        <w:trPr>
          <w:trHeight w:val="959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Grammaire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2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Reconnaître et utiliser les </w:t>
            </w:r>
            <w:r>
              <w:rPr>
                <w:i/>
                <w:color w:val="3333CC"/>
                <w:sz w:val="20"/>
              </w:rPr>
              <w:t>déterminants, le nom commun et le nom propre et les pronoms personnels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354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Les déterminants (articles), le nom </w:t>
            </w:r>
            <w:r>
              <w:rPr>
                <w:b/>
                <w:i/>
                <w:color w:val="008000"/>
                <w:sz w:val="20"/>
              </w:rPr>
              <w:t>commun et le nom propre et les pronoms personnels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p.13</w:t>
            </w:r>
          </w:p>
          <w:p>
            <w:pPr>
              <w:pStyle w:val="TableParagraph"/>
              <w:spacing w:line="230" w:lineRule="exact"/>
              <w:ind w:left="122"/>
              <w:rPr>
                <w:i/>
                <w:sz w:val="16"/>
              </w:rPr>
            </w:pPr>
            <w:r>
              <w:rPr>
                <w:i/>
                <w:color w:val="3333CC"/>
                <w:sz w:val="20"/>
              </w:rPr>
              <w:t>Cahier d’activités p.</w:t>
            </w:r>
            <w:r>
              <w:rPr>
                <w:i/>
                <w:color w:val="3333CC"/>
                <w:sz w:val="16"/>
              </w:rPr>
              <w:t>4 -</w:t>
            </w:r>
          </w:p>
        </w:tc>
      </w:tr>
    </w:tbl>
    <w:p>
      <w:pPr>
        <w:pStyle w:val="BodyText"/>
        <w:spacing w:before="9"/>
        <w:rPr>
          <w:rFonts w:ascii="Times New Roman"/>
          <w:b w:val="0"/>
          <w:i w:val="0"/>
          <w:sz w:val="10"/>
        </w:rPr>
      </w:pPr>
    </w:p>
    <w:p>
      <w:pPr>
        <w:pStyle w:val="Heading2"/>
        <w:rPr>
          <w:i/>
        </w:rPr>
      </w:pPr>
      <w:r>
        <w:rPr>
          <w:i/>
          <w:color w:val="FF0000"/>
        </w:rPr>
        <w:t>Remarque :</w:t>
      </w:r>
    </w:p>
    <w:p>
      <w:pPr>
        <w:pStyle w:val="BodyText"/>
        <w:spacing w:before="6"/>
        <w:rPr>
          <w:b w:val="0"/>
          <w:i/>
          <w:sz w:val="27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/>
        <w:sectPr>
          <w:headerReference w:type="default" r:id="rId5"/>
          <w:type w:val="continuous"/>
          <w:pgSz w:w="16840" w:h="11900" w:orient="landscape"/>
          <w:pgMar w:header="708" w:top="1380" w:bottom="280" w:left="460" w:right="460"/>
        </w:sectPr>
      </w:pPr>
    </w:p>
    <w:p>
      <w:pPr>
        <w:pStyle w:val="BodyText"/>
        <w:rPr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210624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209600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208576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2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7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992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w w:val="95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1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6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Mise en train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Comprendre le poème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0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Poème :</w:t>
            </w:r>
          </w:p>
          <w:p>
            <w:pPr>
              <w:pStyle w:val="TableParagraph"/>
              <w:spacing w:before="3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 boulanger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 Manuel p.10</w:t>
            </w:r>
          </w:p>
        </w:tc>
      </w:tr>
      <w:tr>
        <w:trPr>
          <w:trHeight w:val="919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4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right="960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Etablir un contact social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Décrire/Raconter un évènement.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77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Les types et formes de phrases </w:t>
            </w:r>
            <w:r>
              <w:rPr>
                <w:i/>
                <w:color w:val="3333CC"/>
                <w:sz w:val="20"/>
              </w:rPr>
              <w:t>L’énumération</w:t>
            </w:r>
          </w:p>
          <w:p>
            <w:pPr>
              <w:pStyle w:val="TableParagraph"/>
              <w:spacing w:line="230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La phrase complexe: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</w:t>
            </w:r>
            <w:r>
              <w:rPr>
                <w:i/>
                <w:color w:val="3333CC"/>
                <w:spacing w:val="-3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N.</w:t>
            </w:r>
          </w:p>
          <w:p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</w:t>
            </w:r>
            <w:r>
              <w:rPr>
                <w:i/>
                <w:color w:val="3333CC"/>
                <w:spacing w:val="-4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D.</w:t>
            </w:r>
          </w:p>
        </w:tc>
      </w:tr>
      <w:tr>
        <w:trPr>
          <w:trHeight w:val="919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4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57" w:lineRule="exact"/>
              <w:ind w:left="56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6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Identifier les différentes parties du </w:t>
            </w:r>
            <w:r>
              <w:rPr>
                <w:i/>
                <w:color w:val="3333CC"/>
                <w:sz w:val="20"/>
              </w:rPr>
              <w:t>récit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Fonctionnement</w:t>
            </w:r>
          </w:p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Texte </w:t>
            </w:r>
            <w:r>
              <w:rPr>
                <w:b/>
                <w:i/>
                <w:color w:val="008000"/>
                <w:sz w:val="20"/>
              </w:rPr>
              <w:t>«Apprentie comédienne»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p.11</w:t>
            </w:r>
          </w:p>
          <w:p>
            <w:pPr>
              <w:pStyle w:val="TableParagraph"/>
              <w:spacing w:line="230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 d’activités p.6</w:t>
            </w:r>
          </w:p>
        </w:tc>
      </w:tr>
      <w:tr>
        <w:trPr>
          <w:trHeight w:val="898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Conjugaison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8"/>
              </w:rPr>
            </w:pPr>
          </w:p>
          <w:p>
            <w:pPr>
              <w:pStyle w:val="TableParagraph"/>
              <w:spacing w:line="236" w:lineRule="exact"/>
              <w:ind w:left="57" w:right="1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50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Identifier les trois temps de </w:t>
            </w:r>
            <w:r>
              <w:rPr>
                <w:i/>
                <w:color w:val="3333CC"/>
                <w:sz w:val="20"/>
              </w:rPr>
              <w:t>l’indicatif et reconnaître et utiliser</w:t>
            </w:r>
          </w:p>
          <w:p>
            <w:pPr>
              <w:pStyle w:val="TableParagraph"/>
              <w:spacing w:line="230" w:lineRule="exact"/>
              <w:ind w:left="122" w:right="495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 verbe a l’infinitif et le verbe </w:t>
            </w:r>
            <w:r>
              <w:rPr>
                <w:i/>
                <w:color w:val="3333CC"/>
                <w:sz w:val="20"/>
              </w:rPr>
              <w:t>conjugué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18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les trois temps de l’indicatif (présent, </w:t>
            </w:r>
            <w:r>
              <w:rPr>
                <w:b/>
                <w:i/>
                <w:color w:val="008000"/>
                <w:sz w:val="20"/>
              </w:rPr>
              <w:t>passe compose, futur) / le verbe a l’infinitif et le verbe conjugué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p.14</w:t>
            </w:r>
          </w:p>
          <w:p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 d’activités p.7</w:t>
            </w:r>
          </w:p>
        </w:tc>
      </w:tr>
    </w:tbl>
    <w:p>
      <w:pPr>
        <w:pStyle w:val="Heading2"/>
        <w:spacing w:before="67"/>
        <w:rPr>
          <w:i/>
        </w:rPr>
      </w:pPr>
      <w:r>
        <w:rPr>
          <w:i/>
          <w:color w:val="FF0000"/>
        </w:rPr>
        <w:t>Remarque :</w:t>
      </w:r>
    </w:p>
    <w:p>
      <w:pPr>
        <w:pStyle w:val="BodyText"/>
        <w:spacing w:before="4"/>
        <w:rPr>
          <w:b w:val="0"/>
          <w:i/>
          <w:sz w:val="27"/>
        </w:rPr>
      </w:pPr>
    </w:p>
    <w:p>
      <w:pPr>
        <w:pStyle w:val="BodyText"/>
        <w:spacing w:before="1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/>
        <w:sectPr>
          <w:pgSz w:w="16840" w:h="11900" w:orient="landscape"/>
          <w:pgMar w:header="708" w:footer="0" w:top="1380" w:bottom="280" w:left="460" w:right="460"/>
        </w:sectPr>
      </w:pPr>
    </w:p>
    <w:p>
      <w:pPr>
        <w:pStyle w:val="BodyText"/>
        <w:rPr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207552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206528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205504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3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7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992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w w:val="95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0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6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Mise en train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85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Réciter le poème de façon </w:t>
            </w:r>
            <w:r>
              <w:rPr>
                <w:i/>
                <w:color w:val="3333CC"/>
                <w:sz w:val="20"/>
              </w:rPr>
              <w:t>expressive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Poème :</w:t>
            </w:r>
          </w:p>
          <w:p>
            <w:pPr>
              <w:pStyle w:val="TableParagraph"/>
              <w:spacing w:line="229" w:lineRule="exact" w:before="1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 boulanger</w:t>
            </w:r>
          </w:p>
          <w:p>
            <w:pPr>
              <w:pStyle w:val="TableParagraph"/>
              <w:spacing w:line="229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1ère partie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 Manuel p.10</w:t>
            </w:r>
          </w:p>
        </w:tc>
      </w:tr>
      <w:tr>
        <w:trPr>
          <w:trHeight w:val="924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61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right="960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Etablir un contact social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Situer des lieux.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359" w:firstLine="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Etre+nom de métier/Je voudrais </w:t>
            </w:r>
            <w:r>
              <w:rPr>
                <w:i/>
                <w:color w:val="3333CC"/>
                <w:sz w:val="20"/>
              </w:rPr>
              <w:t>Les types et formes de phrases L’énumération/La phrase complexe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109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 D. </w:t>
            </w:r>
            <w:r>
              <w:rPr>
                <w:i/>
                <w:color w:val="3333CC"/>
                <w:sz w:val="20"/>
              </w:rPr>
              <w:t>Figurines</w:t>
            </w:r>
          </w:p>
        </w:tc>
      </w:tr>
      <w:tr>
        <w:trPr>
          <w:trHeight w:val="992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27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Réaliser les activités proposées </w:t>
            </w:r>
            <w:r>
              <w:rPr>
                <w:i/>
                <w:color w:val="3333CC"/>
                <w:sz w:val="20"/>
              </w:rPr>
              <w:t>pour contrôler la compréhension du texte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Compréhension</w:t>
            </w:r>
          </w:p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Texte </w:t>
            </w:r>
            <w:r>
              <w:rPr>
                <w:b/>
                <w:i/>
                <w:color w:val="008000"/>
                <w:sz w:val="20"/>
              </w:rPr>
              <w:t>«Une parfumeuse enherbe»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p.15</w:t>
            </w:r>
          </w:p>
        </w:tc>
      </w:tr>
      <w:tr>
        <w:trPr>
          <w:trHeight w:val="958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Projet d’écriture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439"/>
              <w:jc w:val="both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</w:t>
            </w:r>
            <w:r>
              <w:rPr>
                <w:i/>
                <w:color w:val="3333CC"/>
                <w:sz w:val="20"/>
              </w:rPr>
              <w:t>d’écriture : planifier, mettre en texte et réviser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8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Compléter un récit en respectant la </w:t>
            </w:r>
            <w:r>
              <w:rPr>
                <w:i/>
                <w:color w:val="3333CC"/>
                <w:sz w:val="20"/>
              </w:rPr>
              <w:t>règle de non répétition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104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Choix du sujet et élaboration de l’outil </w:t>
            </w:r>
            <w:r>
              <w:rPr>
                <w:i/>
                <w:color w:val="3333CC"/>
                <w:sz w:val="20"/>
              </w:rPr>
              <w:t>d’aide: </w:t>
            </w:r>
            <w:r>
              <w:rPr>
                <w:b/>
                <w:i/>
                <w:color w:val="008000"/>
                <w:sz w:val="20"/>
              </w:rPr>
              <w:t>Structure du récit </w:t>
            </w:r>
            <w:r>
              <w:rPr>
                <w:i/>
                <w:color w:val="3333CC"/>
                <w:sz w:val="20"/>
              </w:rPr>
              <w:t>Entraînement 1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7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 d’activités p.9- </w:t>
            </w:r>
            <w:r>
              <w:rPr>
                <w:i/>
                <w:color w:val="3333CC"/>
                <w:sz w:val="20"/>
              </w:rPr>
              <w:t>10</w:t>
            </w:r>
          </w:p>
        </w:tc>
      </w:tr>
    </w:tbl>
    <w:p>
      <w:pPr>
        <w:pStyle w:val="BodyText"/>
        <w:rPr>
          <w:sz w:val="7"/>
        </w:rPr>
      </w:pPr>
    </w:p>
    <w:p>
      <w:pPr>
        <w:pStyle w:val="Heading2"/>
        <w:rPr>
          <w:i/>
        </w:rPr>
      </w:pPr>
      <w:r>
        <w:rPr>
          <w:i/>
          <w:color w:val="FF0000"/>
        </w:rPr>
        <w:t>Remarque :</w:t>
      </w:r>
    </w:p>
    <w:p>
      <w:pPr>
        <w:pStyle w:val="BodyText"/>
        <w:spacing w:before="4"/>
        <w:rPr>
          <w:b w:val="0"/>
          <w:i/>
          <w:sz w:val="27"/>
        </w:rPr>
      </w:pPr>
    </w:p>
    <w:p>
      <w:pPr>
        <w:pStyle w:val="BodyText"/>
        <w:spacing w:before="1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/>
        <w:sectPr>
          <w:pgSz w:w="16840" w:h="11900" w:orient="landscape"/>
          <w:pgMar w:header="708" w:footer="0" w:top="1380" w:bottom="280" w:left="460" w:right="460"/>
        </w:sectPr>
      </w:pPr>
    </w:p>
    <w:p>
      <w:pPr>
        <w:pStyle w:val="BodyText"/>
        <w:rPr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204480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203456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202432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4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7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992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w w:val="95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1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6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right="960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Etablir un contact social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Justifier un choix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tabs>
                <w:tab w:pos="1165" w:val="left" w:leader="dot"/>
              </w:tabs>
              <w:ind w:left="121" w:right="794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Les types et formes de phrases </w:t>
            </w:r>
            <w:r>
              <w:rPr>
                <w:i/>
                <w:color w:val="3333CC"/>
                <w:sz w:val="20"/>
              </w:rPr>
              <w:t>parce</w:t>
            </w:r>
            <w:r>
              <w:rPr>
                <w:i/>
                <w:color w:val="3333CC"/>
                <w:spacing w:val="-2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que</w:t>
              <w:tab/>
              <w:t>mais</w:t>
            </w:r>
          </w:p>
          <w:p>
            <w:pPr>
              <w:pStyle w:val="TableParagraph"/>
              <w:spacing w:line="230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Etre+nom de métier/Je voudrais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9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 p.9</w:t>
            </w:r>
          </w:p>
          <w:p>
            <w:pPr>
              <w:pStyle w:val="TableParagraph"/>
              <w:spacing w:line="230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Cahiers de classe</w:t>
            </w:r>
          </w:p>
        </w:tc>
      </w:tr>
      <w:tr>
        <w:trPr>
          <w:trHeight w:val="923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4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60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41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Reconnaître les trois temps : </w:t>
            </w:r>
            <w:r>
              <w:rPr>
                <w:i/>
                <w:color w:val="3333CC"/>
                <w:sz w:val="20"/>
              </w:rPr>
              <w:t>présent, futur et passé composé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Fonctionnement</w:t>
            </w:r>
          </w:p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Texte </w:t>
            </w:r>
            <w:r>
              <w:rPr>
                <w:b/>
                <w:i/>
                <w:color w:val="008000"/>
                <w:sz w:val="20"/>
              </w:rPr>
              <w:t>«Une parfumeuse enherbe»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p.15</w:t>
            </w:r>
          </w:p>
          <w:p>
            <w:pPr>
              <w:pStyle w:val="TableParagraph"/>
              <w:spacing w:before="31"/>
              <w:ind w:left="122"/>
              <w:rPr>
                <w:i/>
                <w:sz w:val="18"/>
              </w:rPr>
            </w:pPr>
            <w:r>
              <w:rPr>
                <w:i/>
                <w:color w:val="3333CC"/>
                <w:sz w:val="20"/>
              </w:rPr>
              <w:t>Cahier d’activités </w:t>
            </w:r>
            <w:r>
              <w:rPr>
                <w:i/>
                <w:color w:val="3333CC"/>
                <w:sz w:val="18"/>
              </w:rPr>
              <w:t>p.11</w:t>
            </w:r>
          </w:p>
        </w:tc>
      </w:tr>
      <w:tr>
        <w:trPr>
          <w:trHeight w:val="993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Orthographe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67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Ecrire les verbes à l’infinitif après </w:t>
            </w:r>
            <w:r>
              <w:rPr>
                <w:i/>
                <w:color w:val="3333CC"/>
                <w:sz w:val="20"/>
              </w:rPr>
              <w:t>à, de, par, pour, sans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78" w:lineRule="auto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 verbe après les prépositions </w:t>
            </w:r>
            <w:r>
              <w:rPr>
                <w:b/>
                <w:i/>
                <w:color w:val="008000"/>
                <w:sz w:val="20"/>
              </w:rPr>
              <w:t>à, de, </w:t>
            </w:r>
            <w:r>
              <w:rPr>
                <w:b/>
                <w:i/>
                <w:color w:val="008000"/>
                <w:sz w:val="20"/>
              </w:rPr>
              <w:t>par, pour, sans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p.17</w:t>
            </w:r>
          </w:p>
          <w:p>
            <w:pPr>
              <w:pStyle w:val="TableParagraph"/>
              <w:spacing w:before="32"/>
              <w:ind w:left="122"/>
              <w:rPr>
                <w:i/>
                <w:sz w:val="18"/>
              </w:rPr>
            </w:pPr>
            <w:r>
              <w:rPr>
                <w:i/>
                <w:color w:val="3333CC"/>
                <w:sz w:val="20"/>
              </w:rPr>
              <w:t>Cahier d’activités </w:t>
            </w:r>
            <w:r>
              <w:rPr>
                <w:i/>
                <w:color w:val="3333CC"/>
                <w:sz w:val="18"/>
              </w:rPr>
              <w:t>p.11</w:t>
            </w:r>
          </w:p>
        </w:tc>
      </w:tr>
      <w:tr>
        <w:trPr>
          <w:trHeight w:val="899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Projet d’écriture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235" w:lineRule="exact" w:before="1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439"/>
              <w:jc w:val="both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</w:t>
            </w:r>
            <w:r>
              <w:rPr>
                <w:i/>
                <w:color w:val="3333CC"/>
                <w:sz w:val="20"/>
              </w:rPr>
              <w:t>d’écriture : planifier, mettre en texte et réviser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37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Réécrire et produire un texte en </w:t>
            </w:r>
            <w:r>
              <w:rPr>
                <w:i/>
                <w:color w:val="3333CC"/>
                <w:sz w:val="20"/>
              </w:rPr>
              <w:t>respectant la règle de non contradiction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Structure du récit</w:t>
            </w:r>
          </w:p>
          <w:p>
            <w:pPr>
              <w:pStyle w:val="TableParagraph"/>
              <w:spacing w:line="229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Entraînement 2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455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 d’activités </w:t>
            </w:r>
            <w:r>
              <w:rPr>
                <w:i/>
                <w:color w:val="3333CC"/>
                <w:sz w:val="20"/>
              </w:rPr>
              <w:t>p.12-13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spacing w:line="321" w:lineRule="exact" w:before="88"/>
        <w:ind w:left="1523" w:right="0" w:firstLine="0"/>
        <w:jc w:val="left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00B050"/>
          <w:sz w:val="28"/>
        </w:rPr>
        <w:t>Conjugaison</w:t>
      </w:r>
    </w:p>
    <w:p>
      <w:pPr>
        <w:pStyle w:val="Heading1"/>
      </w:pPr>
      <w:r>
        <w:rPr>
          <w:rFonts w:ascii="Vivaldi" w:hAnsi="Vivaldi"/>
          <w:i/>
          <w:color w:val="FF0000"/>
          <w:sz w:val="28"/>
        </w:rPr>
        <w:t>Objet : </w:t>
      </w:r>
      <w:r>
        <w:rPr/>
        <w:t>Les trois temps : le passé composé, le présent et le futur</w:t>
      </w:r>
    </w:p>
    <w:p>
      <w:pPr>
        <w:spacing w:before="0"/>
        <w:ind w:left="1523" w:right="0" w:firstLine="0"/>
        <w:jc w:val="left"/>
        <w:rPr>
          <w:rFonts w:ascii="Calibri" w:hAnsi="Calibri"/>
          <w:sz w:val="22"/>
        </w:rPr>
      </w:pPr>
      <w:r>
        <w:rPr>
          <w:i/>
          <w:color w:val="FF0000"/>
          <w:sz w:val="28"/>
        </w:rPr>
        <w:t>Objectif : </w:t>
      </w:r>
      <w:r>
        <w:rPr>
          <w:rFonts w:ascii="Calibri" w:hAnsi="Calibri"/>
          <w:sz w:val="22"/>
        </w:rPr>
        <w:t>Identifier le temps du verbe de la phrase en se référant aux termes temporels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6840" w:h="11900" w:orient="landscape"/>
          <w:pgMar w:header="708" w:footer="0" w:top="1380" w:bottom="280" w:left="460" w:right="460"/>
        </w:sectPr>
      </w:pPr>
    </w:p>
    <w:p>
      <w:pPr>
        <w:pStyle w:val="BodyText"/>
        <w:rPr>
          <w:rFonts w:ascii="Calibri"/>
          <w:b w:val="0"/>
          <w:i w:val="0"/>
          <w:sz w:val="26"/>
        </w:rPr>
      </w:pP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5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8"/>
        <w:rPr>
          <w:rFonts w:ascii="Calibri"/>
          <w:b w:val="0"/>
          <w:i w:val="0"/>
          <w:sz w:val="5"/>
        </w:rPr>
      </w:pPr>
    </w:p>
    <w:p>
      <w:pPr>
        <w:spacing w:after="0"/>
        <w:rPr>
          <w:rFonts w:ascii="Calibri"/>
          <w:sz w:val="5"/>
        </w:rPr>
        <w:sectPr>
          <w:footerReference w:type="default" r:id="rId9"/>
          <w:pgSz w:w="16840" w:h="11900" w:orient="landscape"/>
          <w:pgMar w:footer="2896" w:header="708" w:top="1380" w:bottom="3080" w:left="460" w:right="460"/>
        </w:sectPr>
      </w:pPr>
    </w:p>
    <w:p>
      <w:pPr>
        <w:spacing w:before="37"/>
        <w:ind w:left="231" w:right="0" w:firstLine="0"/>
        <w:jc w:val="left"/>
        <w:rPr>
          <w:rFonts w:ascii="Calibri"/>
          <w:sz w:val="6"/>
        </w:rPr>
      </w:pPr>
      <w:r>
        <w:rPr/>
        <w:pict>
          <v:group style="position:absolute;margin-left:298.790527pt;margin-top:-32.433590pt;width:.5pt;height:27.15pt;mso-position-horizontal-relative:page;mso-position-vertical-relative:paragraph;z-index:-253201408" coordorigin="5976,-649" coordsize="10,543">
            <v:shape style="position:absolute;left:5975;top:-649;width:10;height:3" type="#_x0000_t75" stroked="false">
              <v:imagedata r:id="rId6" o:title=""/>
            </v:shape>
            <v:shape style="position:absolute;left:5975;top:-647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-32.433590pt;width:.5pt;height:27.15pt;mso-position-horizontal-relative:page;mso-position-vertical-relative:paragraph;z-index:-253200384" coordorigin="8534,-649" coordsize="10,543">
            <v:shape style="position:absolute;left:8534;top:-649;width:10;height:3" type="#_x0000_t75" stroked="false">
              <v:imagedata r:id="rId6" o:title=""/>
            </v:shape>
            <v:shape style="position:absolute;left:8534;top:-647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-32.433590pt;width:.5pt;height:27.15pt;mso-position-horizontal-relative:page;mso-position-vertical-relative:paragraph;z-index:-253199360" coordorigin="10950,-649" coordsize="10,543">
            <v:shape style="position:absolute;left:10949;top:-649;width:10;height:3" type="#_x0000_t75" stroked="false">
              <v:imagedata r:id="rId6" o:title=""/>
            </v:shape>
            <v:shape style="position:absolute;left:10949;top:-647;width:10;height:540" type="#_x0000_t75" stroked="false">
              <v:imagedata r:id="rId8" o:title=""/>
            </v:shape>
            <w10:wrap type="none"/>
          </v:group>
        </w:pict>
      </w:r>
      <w:r>
        <w:rPr>
          <w:rFonts w:ascii="Calibri"/>
          <w:sz w:val="6"/>
        </w:rPr>
        <w:t>Petit </w:t>
      </w:r>
      <w:r>
        <w:rPr>
          <w:rFonts w:ascii="Calibri"/>
          <w:spacing w:val="-4"/>
          <w:sz w:val="6"/>
        </w:rPr>
        <w:t>carnet.</w:t>
      </w:r>
    </w:p>
    <w:p>
      <w:pPr>
        <w:pStyle w:val="BodyText"/>
        <w:spacing w:before="8"/>
        <w:rPr>
          <w:rFonts w:ascii="Calibri"/>
          <w:b w:val="0"/>
          <w:i w:val="0"/>
          <w:sz w:val="15"/>
        </w:rPr>
      </w:pPr>
      <w:r>
        <w:rPr>
          <w:b w:val="0"/>
          <w:i w:val="0"/>
        </w:rPr>
        <w:br w:type="column"/>
      </w:r>
      <w:r>
        <w:rPr>
          <w:rFonts w:ascii="Calibri"/>
          <w:b w:val="0"/>
          <w:i w:val="0"/>
          <w:sz w:val="15"/>
        </w:rPr>
      </w:r>
    </w:p>
    <w:tbl>
      <w:tblPr>
        <w:tblW w:w="0" w:type="auto"/>
        <w:jc w:val="left"/>
        <w:tblInd w:w="302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8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992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w w:val="95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0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Auto-dictée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20’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77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Reproduire de mémoire un </w:t>
            </w:r>
            <w:r>
              <w:rPr>
                <w:i/>
                <w:color w:val="3333CC"/>
                <w:sz w:val="20"/>
              </w:rPr>
              <w:t>paragraphe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79"/>
              <w:jc w:val="both"/>
              <w:rPr>
                <w:sz w:val="20"/>
              </w:rPr>
            </w:pPr>
            <w:r>
              <w:rPr>
                <w:color w:val="008000"/>
                <w:sz w:val="20"/>
              </w:rPr>
              <w:t>Camilla est la fille d'un parfumeur. Son père lui demande de décrire un à un les parfums dans un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54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 de classe </w:t>
            </w:r>
            <w:r>
              <w:rPr>
                <w:i/>
                <w:color w:val="3333CC"/>
                <w:sz w:val="20"/>
              </w:rPr>
              <w:t>Manuel p.9</w:t>
            </w:r>
          </w:p>
        </w:tc>
      </w:tr>
      <w:tr>
        <w:trPr>
          <w:trHeight w:val="964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right="960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Etablir un contact social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S’informer/Informer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338" w:hanging="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Faire la connaissance de quelqu’un </w:t>
            </w:r>
            <w:r>
              <w:rPr>
                <w:i/>
                <w:color w:val="3333CC"/>
                <w:sz w:val="20"/>
              </w:rPr>
              <w:t>Avoir le soutien de</w:t>
            </w:r>
            <w:r>
              <w:rPr>
                <w:i/>
                <w:color w:val="3333CC"/>
                <w:spacing w:val="-5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quelqu’un</w:t>
            </w:r>
          </w:p>
          <w:p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Avoir le soutien de</w:t>
            </w:r>
            <w:r>
              <w:rPr>
                <w:i/>
                <w:color w:val="3333CC"/>
                <w:spacing w:val="-10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quelqu’un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109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 D. </w:t>
            </w:r>
            <w:r>
              <w:rPr>
                <w:i/>
                <w:color w:val="3333CC"/>
                <w:sz w:val="20"/>
              </w:rPr>
              <w:t>Figurines</w:t>
            </w:r>
          </w:p>
        </w:tc>
      </w:tr>
      <w:tr>
        <w:trPr>
          <w:trHeight w:val="993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56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53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Lire de manière intelligible et </w:t>
            </w:r>
            <w:r>
              <w:rPr>
                <w:i/>
                <w:color w:val="3333CC"/>
                <w:sz w:val="20"/>
              </w:rPr>
              <w:t>expressive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Compréhension</w:t>
            </w:r>
          </w:p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Texte </w:t>
            </w:r>
            <w:r>
              <w:rPr>
                <w:b/>
                <w:i/>
                <w:color w:val="008000"/>
                <w:sz w:val="20"/>
              </w:rPr>
              <w:t>«Témoignages»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p.18</w:t>
            </w:r>
          </w:p>
        </w:tc>
      </w:tr>
      <w:tr>
        <w:trPr>
          <w:trHeight w:val="971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Gram. Conju.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"/>
              <w:ind w:left="57" w:right="1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05" w:firstLine="45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pour compléter </w:t>
            </w:r>
            <w:r>
              <w:rPr>
                <w:i/>
                <w:color w:val="3333CC"/>
                <w:sz w:val="20"/>
              </w:rPr>
              <w:t>et produire des textes courts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78" w:lineRule="auto"/>
              <w:ind w:left="121" w:right="193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les trois temps de l’indicatif </w:t>
            </w:r>
            <w:r>
              <w:rPr>
                <w:i/>
                <w:color w:val="3333CC"/>
                <w:sz w:val="20"/>
              </w:rPr>
              <w:t>(présent, </w:t>
            </w:r>
            <w:r>
              <w:rPr>
                <w:i/>
                <w:color w:val="3333CC"/>
                <w:sz w:val="20"/>
              </w:rPr>
              <w:t>passe compose, futur) </w:t>
            </w:r>
            <w:r>
              <w:rPr>
                <w:b/>
                <w:i/>
                <w:color w:val="008000"/>
                <w:sz w:val="20"/>
              </w:rPr>
              <w:t>/ le verbe a </w:t>
            </w:r>
            <w:r>
              <w:rPr>
                <w:b/>
                <w:i/>
                <w:color w:val="008000"/>
                <w:sz w:val="20"/>
              </w:rPr>
              <w:t>l’infinitif et le verbe conjugué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43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Cahier d’activités </w:t>
            </w:r>
            <w:r>
              <w:rPr>
                <w:i/>
                <w:color w:val="3333CC"/>
                <w:sz w:val="20"/>
              </w:rPr>
              <w:t>p .14-15</w:t>
            </w:r>
          </w:p>
        </w:tc>
      </w:tr>
    </w:tbl>
    <w:p>
      <w:pPr>
        <w:pStyle w:val="Heading2"/>
        <w:spacing w:before="185"/>
        <w:ind w:left="231"/>
        <w:rPr>
          <w:i/>
        </w:rPr>
      </w:pPr>
      <w:r>
        <w:rPr>
          <w:i/>
          <w:color w:val="FF0000"/>
        </w:rPr>
        <w:t>Remarque :</w:t>
      </w:r>
    </w:p>
    <w:p>
      <w:pPr>
        <w:spacing w:after="0"/>
        <w:sectPr>
          <w:type w:val="continuous"/>
          <w:pgSz w:w="16840" w:h="11900" w:orient="landscape"/>
          <w:pgMar w:top="1380" w:bottom="280" w:left="460" w:right="460"/>
          <w:cols w:num="2" w:equalWidth="0">
            <w:col w:w="531" w:space="53"/>
            <w:col w:w="15336"/>
          </w:cols>
        </w:sectPr>
      </w:pPr>
    </w:p>
    <w:p>
      <w:pPr>
        <w:pStyle w:val="BodyText"/>
        <w:rPr>
          <w:b w:val="0"/>
          <w:i/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198336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197312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196288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i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i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6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4"/>
        <w:rPr>
          <w:b w:val="0"/>
          <w:i/>
          <w:sz w:val="21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8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992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w w:val="95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735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0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6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Mise en train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85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Réciter le poème de façon </w:t>
            </w:r>
            <w:r>
              <w:rPr>
                <w:i/>
                <w:color w:val="3333CC"/>
                <w:sz w:val="20"/>
              </w:rPr>
              <w:t>expressive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Poème :</w:t>
            </w:r>
          </w:p>
          <w:p>
            <w:pPr>
              <w:pStyle w:val="TableParagraph"/>
              <w:spacing w:line="229" w:lineRule="exact" w:before="3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 boulanger</w:t>
            </w:r>
          </w:p>
          <w:p>
            <w:pPr>
              <w:pStyle w:val="TableParagraph"/>
              <w:spacing w:line="229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2</w:t>
            </w:r>
            <w:r>
              <w:rPr>
                <w:i/>
                <w:color w:val="3333CC"/>
                <w:sz w:val="20"/>
                <w:vertAlign w:val="superscript"/>
              </w:rPr>
              <w:t>ème</w:t>
            </w:r>
            <w:r>
              <w:rPr>
                <w:i/>
                <w:color w:val="3333CC"/>
                <w:sz w:val="20"/>
                <w:vertAlign w:val="baseline"/>
              </w:rPr>
              <w:t> partie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 Manuel p.10</w:t>
            </w:r>
          </w:p>
        </w:tc>
      </w:tr>
      <w:tr>
        <w:trPr>
          <w:trHeight w:val="232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nil"/>
              <w:right w:val="single" w:sz="18" w:space="0" w:color="2B00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nil"/>
              <w:right w:val="double" w:sz="1" w:space="0" w:color="800080"/>
            </w:tcBorders>
          </w:tcPr>
          <w:p>
            <w:pPr>
              <w:pStyle w:val="TableParagraph"/>
              <w:spacing w:line="212" w:lineRule="exact"/>
              <w:ind w:right="960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Etablir un contact social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nil"/>
              <w:right w:val="double" w:sz="1" w:space="0" w:color="800080"/>
            </w:tcBorders>
          </w:tcPr>
          <w:p>
            <w:pPr>
              <w:pStyle w:val="TableParagraph"/>
              <w:spacing w:line="212" w:lineRule="exact"/>
              <w:ind w:right="734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Produire un énoncé oral en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nil"/>
              <w:right w:val="double" w:sz="1" w:space="0" w:color="800080"/>
            </w:tcBorders>
          </w:tcPr>
          <w:p>
            <w:pPr>
              <w:pStyle w:val="TableParagraph"/>
              <w:spacing w:line="212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Intégration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nil"/>
              <w:right w:val="single" w:sz="18" w:space="0" w:color="400040"/>
            </w:tcBorders>
          </w:tcPr>
          <w:p>
            <w:pPr>
              <w:pStyle w:val="TableParagraph"/>
              <w:spacing w:line="212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</w:tc>
      </w:tr>
      <w:tr>
        <w:trPr>
          <w:trHeight w:val="692" w:hRule="atLeast"/>
        </w:trPr>
        <w:tc>
          <w:tcPr>
            <w:tcW w:w="2116" w:type="dxa"/>
            <w:tcBorders>
              <w:top w:val="nil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90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nil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8"/>
              <w:rPr>
                <w:rFonts w:ascii="Vivaldi"/>
                <w:i/>
                <w:sz w:val="33"/>
              </w:rPr>
            </w:pPr>
          </w:p>
          <w:p>
            <w:pPr>
              <w:pStyle w:val="TableParagraph"/>
              <w:spacing w:line="261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nil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  <w:tcBorders>
              <w:top w:val="nil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6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intégrant les structures et le </w:t>
            </w:r>
            <w:r>
              <w:rPr>
                <w:i/>
                <w:color w:val="3333CC"/>
                <w:sz w:val="20"/>
              </w:rPr>
              <w:t>lexique étudié</w:t>
            </w:r>
          </w:p>
        </w:tc>
        <w:tc>
          <w:tcPr>
            <w:tcW w:w="3371" w:type="dxa"/>
            <w:tcBorders>
              <w:top w:val="nil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77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Les types et formes de phrases </w:t>
            </w:r>
            <w:r>
              <w:rPr>
                <w:i/>
                <w:color w:val="3333CC"/>
                <w:sz w:val="20"/>
              </w:rPr>
              <w:t>Etre+nom de métier</w:t>
            </w:r>
          </w:p>
          <w:p>
            <w:pPr>
              <w:pStyle w:val="TableParagraph"/>
              <w:spacing w:line="218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Je voudrais/ L’énumération</w:t>
            </w:r>
          </w:p>
        </w:tc>
        <w:tc>
          <w:tcPr>
            <w:tcW w:w="2049" w:type="dxa"/>
            <w:tcBorders>
              <w:top w:val="nil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109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 D. </w:t>
            </w:r>
            <w:r>
              <w:rPr>
                <w:i/>
                <w:color w:val="3333CC"/>
                <w:sz w:val="20"/>
              </w:rPr>
              <w:t>Figurines</w:t>
            </w:r>
          </w:p>
        </w:tc>
      </w:tr>
      <w:tr>
        <w:trPr>
          <w:trHeight w:val="993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ind w:left="56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S’informer sur la protection de la </w:t>
            </w:r>
            <w:r>
              <w:rPr>
                <w:i/>
                <w:color w:val="3333CC"/>
                <w:sz w:val="20"/>
              </w:rPr>
              <w:t>nature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Fonctionnement</w:t>
            </w:r>
          </w:p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Texte </w:t>
            </w:r>
            <w:r>
              <w:rPr>
                <w:b/>
                <w:i/>
                <w:color w:val="008000"/>
                <w:sz w:val="20"/>
              </w:rPr>
              <w:t>«Témoignages»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p.18</w:t>
            </w:r>
          </w:p>
          <w:p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color w:val="3333CC"/>
                <w:sz w:val="20"/>
              </w:rPr>
              <w:t>Cahier d’activités </w:t>
            </w:r>
            <w:r>
              <w:rPr>
                <w:i/>
                <w:color w:val="3333CC"/>
                <w:sz w:val="18"/>
              </w:rPr>
              <w:t>p.16</w:t>
            </w:r>
          </w:p>
        </w:tc>
      </w:tr>
      <w:tr>
        <w:trPr>
          <w:trHeight w:val="958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5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Orthographe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8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Orthographier correctement des </w:t>
            </w:r>
            <w:r>
              <w:rPr>
                <w:i/>
                <w:color w:val="3333CC"/>
                <w:sz w:val="20"/>
              </w:rPr>
              <w:t>verbes précédés des prépositions a, de, par, pour, sans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78" w:lineRule="auto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 verbe après les prépositions </w:t>
            </w:r>
            <w:r>
              <w:rPr>
                <w:b/>
                <w:i/>
                <w:color w:val="008000"/>
                <w:sz w:val="20"/>
              </w:rPr>
              <w:t>à, de, </w:t>
            </w:r>
            <w:r>
              <w:rPr>
                <w:b/>
                <w:i/>
                <w:color w:val="008000"/>
                <w:sz w:val="20"/>
              </w:rPr>
              <w:t>par, pour, sans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p.17</w:t>
            </w:r>
          </w:p>
          <w:p>
            <w:pPr>
              <w:pStyle w:val="TableParagraph"/>
              <w:spacing w:before="31"/>
              <w:ind w:left="122"/>
              <w:rPr>
                <w:i/>
                <w:sz w:val="18"/>
              </w:rPr>
            </w:pPr>
            <w:r>
              <w:rPr>
                <w:i/>
                <w:color w:val="3333CC"/>
                <w:sz w:val="20"/>
              </w:rPr>
              <w:t>Cahier d’activités </w:t>
            </w:r>
            <w:r>
              <w:rPr>
                <w:i/>
                <w:color w:val="3333CC"/>
                <w:sz w:val="18"/>
              </w:rPr>
              <w:t>p.17</w:t>
            </w:r>
          </w:p>
        </w:tc>
      </w:tr>
    </w:tbl>
    <w:p>
      <w:pPr>
        <w:pStyle w:val="BodyText"/>
        <w:spacing w:before="10"/>
        <w:rPr>
          <w:b w:val="0"/>
          <w:i/>
          <w:sz w:val="11"/>
        </w:rPr>
      </w:pPr>
    </w:p>
    <w:p>
      <w:pPr>
        <w:spacing w:before="93"/>
        <w:ind w:left="815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Remarque :</w:t>
      </w:r>
    </w:p>
    <w:p>
      <w:pPr>
        <w:spacing w:after="0"/>
        <w:jc w:val="left"/>
        <w:rPr>
          <w:sz w:val="22"/>
        </w:rPr>
        <w:sectPr>
          <w:pgSz w:w="16840" w:h="11900" w:orient="landscape"/>
          <w:pgMar w:header="708" w:footer="2896" w:top="1380" w:bottom="3080" w:left="460" w:right="460"/>
        </w:sectPr>
      </w:pPr>
    </w:p>
    <w:p>
      <w:pPr>
        <w:pStyle w:val="BodyText"/>
        <w:rPr>
          <w:b w:val="0"/>
          <w:i/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195264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194240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193216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i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i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7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4"/>
        <w:rPr>
          <w:b w:val="0"/>
          <w:i/>
          <w:sz w:val="21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3084"/>
        <w:gridCol w:w="3085"/>
        <w:gridCol w:w="3371"/>
        <w:gridCol w:w="2049"/>
      </w:tblGrid>
      <w:tr>
        <w:trPr>
          <w:trHeight w:val="548" w:hRule="atLeast"/>
        </w:trPr>
        <w:tc>
          <w:tcPr>
            <w:tcW w:w="2600" w:type="dxa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021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897" w:hRule="atLeast"/>
        </w:trPr>
        <w:tc>
          <w:tcPr>
            <w:tcW w:w="2600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5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line="299" w:lineRule="exact"/>
              <w:ind w:right="8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color w:val="00B050"/>
                <w:sz w:val="26"/>
              </w:rPr>
              <w:t>Lecture</w:t>
            </w:r>
            <w:r>
              <w:rPr>
                <w:b/>
                <w:i/>
                <w:color w:val="00B050"/>
                <w:spacing w:val="-16"/>
                <w:sz w:val="26"/>
              </w:rPr>
              <w:t> </w:t>
            </w:r>
            <w:r>
              <w:rPr>
                <w:b/>
                <w:i/>
                <w:color w:val="00B050"/>
                <w:sz w:val="26"/>
              </w:rPr>
              <w:t>documentaire</w:t>
            </w:r>
          </w:p>
          <w:p>
            <w:pPr>
              <w:pStyle w:val="TableParagraph"/>
              <w:spacing w:line="256" w:lineRule="exact"/>
              <w:ind w:right="6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1"/>
                <w:sz w:val="24"/>
              </w:rPr>
              <w:t>35’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52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S’informer et débattre sur des </w:t>
            </w:r>
            <w:r>
              <w:rPr>
                <w:i/>
                <w:color w:val="3333CC"/>
                <w:sz w:val="20"/>
              </w:rPr>
              <w:t>métiers et des professions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30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Les métiers et les professions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109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</w:t>
            </w:r>
          </w:p>
          <w:p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Manuel p.20-21</w:t>
            </w:r>
          </w:p>
        </w:tc>
      </w:tr>
      <w:tr>
        <w:trPr>
          <w:trHeight w:val="988" w:hRule="atLeast"/>
        </w:trPr>
        <w:tc>
          <w:tcPr>
            <w:tcW w:w="2600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5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Dictée</w:t>
            </w:r>
          </w:p>
          <w:p>
            <w:pPr>
              <w:pStyle w:val="TableParagraph"/>
              <w:spacing w:line="275" w:lineRule="exact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3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Ecrire sous la dictée du maître des </w:t>
            </w:r>
            <w:r>
              <w:rPr>
                <w:i/>
                <w:color w:val="3333CC"/>
                <w:sz w:val="20"/>
              </w:rPr>
              <w:t>mots, des phrases ou un paragraphe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174"/>
              <w:rPr>
                <w:sz w:val="16"/>
              </w:rPr>
            </w:pPr>
            <w:r>
              <w:rPr>
                <w:i/>
                <w:color w:val="3333CC"/>
                <w:sz w:val="16"/>
              </w:rPr>
              <w:t>Mots à dicter </w:t>
            </w:r>
            <w:r>
              <w:rPr>
                <w:i/>
                <w:color w:val="3333CC"/>
                <w:sz w:val="20"/>
              </w:rPr>
              <w:t>: </w:t>
            </w:r>
            <w:r>
              <w:rPr>
                <w:color w:val="008000"/>
                <w:sz w:val="16"/>
              </w:rPr>
              <w:t>gagner - d’argent - mois - vendeuse - magasin - maintenant - faire </w:t>
            </w:r>
            <w:r>
              <w:rPr>
                <w:i/>
                <w:color w:val="3333CC"/>
                <w:sz w:val="16"/>
              </w:rPr>
              <w:t>Phrases à dicter : </w:t>
            </w:r>
            <w:r>
              <w:rPr>
                <w:color w:val="008000"/>
                <w:sz w:val="16"/>
              </w:rPr>
              <w:t>Elle rêve d’être bibliothécaire. Elle choisira, chassera et</w:t>
            </w:r>
            <w:r>
              <w:rPr>
                <w:color w:val="008000"/>
                <w:spacing w:val="-10"/>
                <w:sz w:val="16"/>
              </w:rPr>
              <w:t> </w:t>
            </w:r>
            <w:r>
              <w:rPr>
                <w:color w:val="008000"/>
                <w:sz w:val="16"/>
              </w:rPr>
              <w:t>rangera les livres pour les</w:t>
            </w:r>
            <w:r>
              <w:rPr>
                <w:color w:val="008000"/>
                <w:spacing w:val="-5"/>
                <w:sz w:val="16"/>
              </w:rPr>
              <w:t> </w:t>
            </w:r>
            <w:r>
              <w:rPr>
                <w:color w:val="008000"/>
                <w:sz w:val="16"/>
              </w:rPr>
              <w:t>lecteurs.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spacing w:line="256" w:lineRule="auto"/>
              <w:ind w:left="122" w:right="54"/>
              <w:rPr>
                <w:i/>
                <w:sz w:val="16"/>
              </w:rPr>
            </w:pPr>
            <w:r>
              <w:rPr>
                <w:i/>
                <w:color w:val="3333CC"/>
                <w:sz w:val="20"/>
              </w:rPr>
              <w:t>G. maître p.185 </w:t>
            </w:r>
            <w:r>
              <w:rPr>
                <w:i/>
                <w:color w:val="3333CC"/>
                <w:sz w:val="20"/>
              </w:rPr>
              <w:t>Cahiers de classe Cahiers d'activités </w:t>
            </w:r>
            <w:r>
              <w:rPr>
                <w:i/>
                <w:color w:val="3333CC"/>
                <w:sz w:val="16"/>
              </w:rPr>
              <w:t>p.29</w:t>
            </w:r>
          </w:p>
        </w:tc>
      </w:tr>
      <w:tr>
        <w:trPr>
          <w:trHeight w:val="919" w:hRule="atLeast"/>
        </w:trPr>
        <w:tc>
          <w:tcPr>
            <w:tcW w:w="2600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5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Projet d’écriture</w:t>
            </w:r>
          </w:p>
          <w:p>
            <w:pPr>
              <w:pStyle w:val="TableParagraph"/>
              <w:spacing w:line="256" w:lineRule="exact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439"/>
              <w:jc w:val="both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</w:t>
            </w:r>
            <w:r>
              <w:rPr>
                <w:i/>
                <w:color w:val="3333CC"/>
                <w:sz w:val="20"/>
              </w:rPr>
              <w:t>d’écriture : planifier, mettre en texte et réviser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25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Produire un texte narratif en </w:t>
            </w:r>
            <w:r>
              <w:rPr>
                <w:i/>
                <w:color w:val="3333CC"/>
                <w:sz w:val="20"/>
              </w:rPr>
              <w:t>respectant la structure du récit et les règles de cohérences étudiées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Structure du récit</w:t>
            </w:r>
          </w:p>
          <w:p>
            <w:pPr>
              <w:pStyle w:val="TableParagraph"/>
              <w:spacing w:line="228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Production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 Manuel p.21</w:t>
            </w:r>
          </w:p>
        </w:tc>
      </w:tr>
      <w:tr>
        <w:trPr>
          <w:trHeight w:val="899" w:hRule="atLeast"/>
        </w:trPr>
        <w:tc>
          <w:tcPr>
            <w:tcW w:w="2600" w:type="dxa"/>
            <w:tcBorders>
              <w:top w:val="double" w:sz="1" w:space="0" w:color="800080"/>
              <w:left w:val="single" w:sz="18" w:space="0" w:color="400040"/>
              <w:right w:val="single" w:sz="18" w:space="0" w:color="2B002B"/>
            </w:tcBorders>
          </w:tcPr>
          <w:p>
            <w:pPr>
              <w:pStyle w:val="TableParagraph"/>
              <w:spacing w:before="5"/>
              <w:rPr>
                <w:rFonts w:ascii="Vivaldi"/>
                <w:i/>
                <w:sz w:val="26"/>
              </w:rPr>
            </w:pPr>
          </w:p>
          <w:p>
            <w:pPr>
              <w:pStyle w:val="TableParagraph"/>
              <w:spacing w:line="322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Lecture suivie</w:t>
            </w:r>
          </w:p>
          <w:p>
            <w:pPr>
              <w:pStyle w:val="TableParagraph"/>
              <w:spacing w:line="235" w:lineRule="exact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Lire et commenter le 1er épisode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8" w:lineRule="exact"/>
              <w:ind w:left="121"/>
              <w:rPr>
                <w:b/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Conte : </w:t>
            </w:r>
            <w:r>
              <w:rPr>
                <w:b/>
                <w:i/>
                <w:color w:val="008000"/>
                <w:sz w:val="20"/>
              </w:rPr>
              <w:t>«Malik et Flèche»</w:t>
            </w:r>
          </w:p>
          <w:p>
            <w:pPr>
              <w:pStyle w:val="TableParagraph"/>
              <w:spacing w:before="34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1er épisode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8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</w:t>
            </w:r>
            <w:r>
              <w:rPr>
                <w:i/>
                <w:color w:val="3333CC"/>
                <w:spacing w:val="-3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N.</w:t>
            </w:r>
          </w:p>
          <w:p>
            <w:pPr>
              <w:pStyle w:val="TableParagraph"/>
              <w:spacing w:line="230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</w:t>
            </w:r>
            <w:r>
              <w:rPr>
                <w:i/>
                <w:color w:val="3333CC"/>
                <w:spacing w:val="-3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D</w:t>
            </w:r>
          </w:p>
          <w:p>
            <w:pPr>
              <w:pStyle w:val="TableParagraph"/>
              <w:spacing w:line="230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G. maître p.190</w:t>
            </w:r>
          </w:p>
        </w:tc>
      </w:tr>
    </w:tbl>
    <w:p>
      <w:pPr>
        <w:spacing w:before="60"/>
        <w:ind w:left="815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Remarque :</w:t>
      </w:r>
    </w:p>
    <w:p>
      <w:pPr>
        <w:pStyle w:val="BodyText"/>
        <w:spacing w:before="4"/>
        <w:rPr>
          <w:b w:val="0"/>
          <w:i/>
          <w:sz w:val="27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/>
        <w:sectPr>
          <w:headerReference w:type="default" r:id="rId10"/>
          <w:footerReference w:type="default" r:id="rId11"/>
          <w:pgSz w:w="16840" w:h="11900" w:orient="landscape"/>
          <w:pgMar w:header="708" w:footer="0" w:top="1380" w:bottom="280" w:left="460" w:right="460"/>
        </w:sectPr>
      </w:pPr>
    </w:p>
    <w:p>
      <w:pPr>
        <w:pStyle w:val="BodyText"/>
        <w:rPr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192192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191168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190144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Vivaldi"/>
                <w:b/>
                <w:i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8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3084"/>
        <w:gridCol w:w="3085"/>
        <w:gridCol w:w="3371"/>
        <w:gridCol w:w="2049"/>
      </w:tblGrid>
      <w:tr>
        <w:trPr>
          <w:trHeight w:val="548" w:hRule="atLeast"/>
        </w:trPr>
        <w:tc>
          <w:tcPr>
            <w:tcW w:w="2600" w:type="dxa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021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735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0" w:hRule="atLeast"/>
        </w:trPr>
        <w:tc>
          <w:tcPr>
            <w:tcW w:w="2600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6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Mise en train</w:t>
            </w:r>
          </w:p>
          <w:p>
            <w:pPr>
              <w:pStyle w:val="TableParagraph"/>
              <w:spacing w:line="256" w:lineRule="exact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85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Réciter le poème de façon </w:t>
            </w:r>
            <w:r>
              <w:rPr>
                <w:i/>
                <w:color w:val="3333CC"/>
                <w:sz w:val="20"/>
              </w:rPr>
              <w:t>expressive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Poème :</w:t>
            </w:r>
          </w:p>
          <w:p>
            <w:pPr>
              <w:pStyle w:val="TableParagraph"/>
              <w:spacing w:before="3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 boulanger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 Manuel p.10</w:t>
            </w:r>
          </w:p>
        </w:tc>
      </w:tr>
      <w:tr>
        <w:trPr>
          <w:trHeight w:val="919" w:hRule="atLeast"/>
        </w:trPr>
        <w:tc>
          <w:tcPr>
            <w:tcW w:w="2600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Page vocabulaire</w:t>
            </w:r>
          </w:p>
          <w:p>
            <w:pPr>
              <w:pStyle w:val="TableParagraph"/>
              <w:spacing w:line="256" w:lineRule="exact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0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Apprendre un vocabulaire nouveau </w:t>
            </w:r>
            <w:r>
              <w:rPr>
                <w:i/>
                <w:color w:val="3333CC"/>
                <w:sz w:val="20"/>
              </w:rPr>
              <w:t>et jouer avec des mots lies au thème du</w:t>
            </w:r>
            <w:r>
              <w:rPr>
                <w:i/>
                <w:color w:val="3333CC"/>
                <w:spacing w:val="-1"/>
                <w:sz w:val="20"/>
              </w:rPr>
              <w:t> </w:t>
            </w:r>
            <w:r>
              <w:rPr>
                <w:i/>
                <w:color w:val="3333CC"/>
                <w:sz w:val="20"/>
              </w:rPr>
              <w:t>travail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la boite a mots - jeux de mots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Manuel p.38-39</w:t>
            </w:r>
          </w:p>
        </w:tc>
      </w:tr>
      <w:tr>
        <w:trPr>
          <w:trHeight w:val="992" w:hRule="atLeast"/>
        </w:trPr>
        <w:tc>
          <w:tcPr>
            <w:tcW w:w="2600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spacing w:before="5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4"/>
              </w:rPr>
              <w:t>Lecture</w:t>
            </w:r>
            <w:r>
              <w:rPr>
                <w:b/>
                <w:i/>
                <w:color w:val="00B050"/>
                <w:sz w:val="28"/>
              </w:rPr>
              <w:t>-action</w:t>
            </w:r>
          </w:p>
          <w:p>
            <w:pPr>
              <w:pStyle w:val="TableParagraph"/>
              <w:spacing w:line="275" w:lineRule="exact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25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Découvrir un nouveau métier : le </w:t>
            </w:r>
            <w:r>
              <w:rPr>
                <w:i/>
                <w:color w:val="3333CC"/>
                <w:sz w:val="20"/>
              </w:rPr>
              <w:t>découpeur animalier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 tableau découpé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8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Manuel</w:t>
            </w:r>
            <w:r>
              <w:rPr>
                <w:i/>
                <w:color w:val="3333CC"/>
                <w:spacing w:val="1"/>
                <w:sz w:val="20"/>
              </w:rPr>
              <w:t> </w:t>
            </w:r>
            <w:r>
              <w:rPr>
                <w:i/>
                <w:color w:val="3333CC"/>
                <w:spacing w:val="-5"/>
                <w:sz w:val="20"/>
              </w:rPr>
              <w:t>p.24</w:t>
            </w:r>
          </w:p>
          <w:p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Matériel demandé</w:t>
            </w:r>
          </w:p>
        </w:tc>
      </w:tr>
      <w:tr>
        <w:trPr>
          <w:trHeight w:val="958" w:hRule="atLeast"/>
        </w:trPr>
        <w:tc>
          <w:tcPr>
            <w:tcW w:w="2600" w:type="dxa"/>
            <w:tcBorders>
              <w:top w:val="double" w:sz="1" w:space="0" w:color="800080"/>
              <w:left w:val="single" w:sz="18" w:space="0" w:color="400040"/>
              <w:right w:val="single" w:sz="18" w:space="0" w:color="2B002B"/>
            </w:tcBorders>
          </w:tcPr>
          <w:p>
            <w:pPr>
              <w:pStyle w:val="TableParagraph"/>
              <w:spacing w:before="4"/>
              <w:rPr>
                <w:rFonts w:ascii="Vivaldi"/>
                <w:b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B050"/>
                <w:sz w:val="24"/>
              </w:rPr>
              <w:t>Bibliothèque de classe</w:t>
            </w:r>
          </w:p>
          <w:p>
            <w:pPr>
              <w:pStyle w:val="TableParagraph"/>
              <w:ind w:left="217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40’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33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Mettre en œuvre des stratégies de </w:t>
            </w:r>
            <w:r>
              <w:rPr>
                <w:i/>
                <w:color w:val="3333CC"/>
                <w:sz w:val="20"/>
              </w:rPr>
              <w:t>lecture pour construire le sens d’un texte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right="689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Aménager le coin de lecture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9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Aménagement du coin de lecture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738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Fiches lecteur </w:t>
            </w:r>
            <w:r>
              <w:rPr>
                <w:i/>
                <w:color w:val="3333CC"/>
                <w:sz w:val="20"/>
              </w:rPr>
              <w:t>contes</w:t>
            </w:r>
          </w:p>
        </w:tc>
      </w:tr>
    </w:tbl>
    <w:p>
      <w:pPr>
        <w:pStyle w:val="BodyText"/>
        <w:spacing w:before="5"/>
      </w:pPr>
    </w:p>
    <w:p>
      <w:pPr>
        <w:spacing w:line="276" w:lineRule="exact" w:before="90"/>
        <w:ind w:left="1523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00B050"/>
          <w:sz w:val="24"/>
        </w:rPr>
        <w:t>Phonétique</w:t>
      </w:r>
    </w:p>
    <w:p>
      <w:pPr>
        <w:spacing w:line="341" w:lineRule="exact" w:before="0"/>
        <w:ind w:left="1523" w:right="0" w:firstLine="0"/>
        <w:jc w:val="left"/>
        <w:rPr>
          <w:rFonts w:ascii="Calibri" w:hAnsi="Calibri"/>
          <w:sz w:val="22"/>
        </w:rPr>
      </w:pPr>
      <w:r>
        <w:rPr>
          <w:i/>
          <w:color w:val="FF0000"/>
          <w:sz w:val="28"/>
        </w:rPr>
        <w:t>Objet : </w:t>
      </w:r>
      <w:r>
        <w:rPr>
          <w:rFonts w:ascii="Calibri" w:hAnsi="Calibri"/>
          <w:sz w:val="22"/>
        </w:rPr>
        <w:t>Les sons é [e] è [ε]</w:t>
      </w:r>
    </w:p>
    <w:p>
      <w:pPr>
        <w:pStyle w:val="Heading1"/>
      </w:pPr>
      <w:r>
        <w:rPr>
          <w:rFonts w:ascii="Vivaldi" w:hAnsi="Vivaldi"/>
          <w:i/>
          <w:color w:val="FF0000"/>
          <w:sz w:val="28"/>
        </w:rPr>
        <w:t>Objectif : </w:t>
      </w:r>
      <w:r>
        <w:rPr/>
        <w:t>Orthographier correctement les mots contenant Les sons é [e] è [ε]</w:t>
      </w:r>
    </w:p>
    <w:p>
      <w:pPr>
        <w:spacing w:after="0"/>
        <w:sectPr>
          <w:headerReference w:type="default" r:id="rId12"/>
          <w:footerReference w:type="default" r:id="rId13"/>
          <w:pgSz w:w="16840" w:h="11900" w:orient="landscape"/>
          <w:pgMar w:header="708" w:footer="0" w:top="1380" w:bottom="280" w:left="460" w:right="460"/>
        </w:sectPr>
      </w:pPr>
    </w:p>
    <w:p>
      <w:pPr>
        <w:pStyle w:val="BodyText"/>
        <w:rPr>
          <w:rFonts w:ascii="Calibri"/>
          <w:b w:val="0"/>
          <w:i w:val="0"/>
          <w:sz w:val="26"/>
        </w:rPr>
      </w:pPr>
      <w:r>
        <w:rPr/>
        <w:pict>
          <v:group style="position:absolute;margin-left:298.790527pt;margin-top:128.339981pt;width:.5pt;height:27.15pt;mso-position-horizontal-relative:page;mso-position-vertical-relative:page;z-index:-253189120" coordorigin="5976,2567" coordsize="10,543">
            <v:shape style="position:absolute;left:5975;top:2566;width:10;height:3" type="#_x0000_t75" stroked="false">
              <v:imagedata r:id="rId6" o:title=""/>
            </v:shape>
            <v:shape style="position:absolute;left:5975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6.710541pt;margin-top:128.339981pt;width:.5pt;height:27.15pt;mso-position-horizontal-relative:page;mso-position-vertical-relative:page;z-index:-253188096" coordorigin="8534,2567" coordsize="10,543">
            <v:shape style="position:absolute;left:8534;top:2566;width:10;height:3" type="#_x0000_t75" stroked="false">
              <v:imagedata r:id="rId6" o:title=""/>
            </v:shape>
            <v:shape style="position:absolute;left:8534;top:2569;width:10;height:54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7.490479pt;margin-top:128.339981pt;width:.5pt;height:27.15pt;mso-position-horizontal-relative:page;mso-position-vertical-relative:page;z-index:-253187072" coordorigin="10950,2567" coordsize="10,543">
            <v:shape style="position:absolute;left:10949;top:2566;width:10;height:3" type="#_x0000_t75" stroked="false">
              <v:imagedata r:id="rId6" o:title=""/>
            </v:shape>
            <v:shape style="position:absolute;left:10949;top:2569;width:10;height:540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2164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2266"/>
        <w:gridCol w:w="2599"/>
        <w:gridCol w:w="3338"/>
      </w:tblGrid>
      <w:tr>
        <w:trPr>
          <w:trHeight w:val="747" w:hRule="atLeast"/>
        </w:trPr>
        <w:tc>
          <w:tcPr>
            <w:tcW w:w="5695" w:type="dxa"/>
            <w:gridSpan w:val="2"/>
            <w:tcBorders>
              <w:left w:val="single" w:sz="18" w:space="0" w:color="400040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tabs>
                <w:tab w:pos="5013" w:val="left" w:leader="none"/>
              </w:tabs>
              <w:spacing w:before="124"/>
              <w:ind w:left="2496"/>
              <w:rPr>
                <w:sz w:val="16"/>
              </w:rPr>
            </w:pPr>
            <w:r>
              <w:rPr>
                <w:sz w:val="16"/>
              </w:rPr>
              <w:t>……………………………….</w:t>
              <w:tab/>
              <w:t>……..</w:t>
            </w:r>
          </w:p>
        </w:tc>
        <w:tc>
          <w:tcPr>
            <w:tcW w:w="2599" w:type="dxa"/>
            <w:tcBorders>
              <w:left w:val="nil"/>
              <w:bottom w:val="single" w:sz="18" w:space="0" w:color="D500D5"/>
              <w:right w:val="nil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24"/>
              <w:ind w:left="302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3338" w:type="dxa"/>
            <w:tcBorders>
              <w:left w:val="nil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195"/>
              <w:ind w:left="263"/>
              <w:rPr>
                <w:sz w:val="16"/>
              </w:rPr>
            </w:pPr>
            <w:r>
              <w:rPr>
                <w:b/>
                <w:i/>
                <w:color w:val="00B050"/>
                <w:sz w:val="32"/>
              </w:rPr>
              <w:t>20 </w:t>
            </w:r>
            <w:r>
              <w:rPr>
                <w:sz w:val="16"/>
              </w:rPr>
              <w:t>…..</w:t>
            </w:r>
          </w:p>
        </w:tc>
      </w:tr>
      <w:tr>
        <w:trPr>
          <w:trHeight w:val="518" w:hRule="atLeast"/>
        </w:trPr>
        <w:tc>
          <w:tcPr>
            <w:tcW w:w="3429" w:type="dxa"/>
            <w:tcBorders>
              <w:top w:val="single" w:sz="18" w:space="0" w:color="D500D5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122"/>
              <w:ind w:left="62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Niveau : </w:t>
            </w:r>
            <w:r>
              <w:rPr>
                <w:b/>
                <w:i/>
                <w:color w:val="00FF00"/>
                <w:sz w:val="24"/>
              </w:rPr>
              <w:t>6ème </w:t>
            </w:r>
            <w:r>
              <w:rPr>
                <w:b/>
                <w:i/>
                <w:color w:val="FF0000"/>
                <w:sz w:val="24"/>
              </w:rPr>
              <w:t>année</w:t>
            </w:r>
          </w:p>
        </w:tc>
        <w:tc>
          <w:tcPr>
            <w:tcW w:w="2266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695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Module : </w:t>
            </w:r>
            <w:r>
              <w:rPr>
                <w:b/>
                <w:i/>
                <w:color w:val="FF0000"/>
                <w:sz w:val="32"/>
              </w:rPr>
              <w:t>1</w:t>
            </w:r>
          </w:p>
        </w:tc>
        <w:tc>
          <w:tcPr>
            <w:tcW w:w="2599" w:type="dxa"/>
            <w:tcBorders>
              <w:top w:val="single" w:sz="18" w:space="0" w:color="D500D5"/>
              <w:left w:val="nil"/>
              <w:right w:val="nil"/>
            </w:tcBorders>
          </w:tcPr>
          <w:p>
            <w:pPr>
              <w:pStyle w:val="TableParagraph"/>
              <w:spacing w:before="121"/>
              <w:ind w:left="890"/>
              <w:rPr>
                <w:b/>
                <w:i/>
                <w:sz w:val="32"/>
              </w:rPr>
            </w:pPr>
            <w:r>
              <w:rPr>
                <w:b/>
                <w:i/>
                <w:color w:val="00FF00"/>
                <w:sz w:val="24"/>
              </w:rPr>
              <w:t>Journée : </w:t>
            </w:r>
            <w:r>
              <w:rPr>
                <w:b/>
                <w:i/>
                <w:color w:val="FF0000"/>
                <w:sz w:val="32"/>
              </w:rPr>
              <w:t>9</w:t>
            </w:r>
          </w:p>
        </w:tc>
        <w:tc>
          <w:tcPr>
            <w:tcW w:w="3338" w:type="dxa"/>
            <w:tcBorders>
              <w:top w:val="single" w:sz="18" w:space="0" w:color="D500D5"/>
              <w:left w:val="nil"/>
              <w:right w:val="single" w:sz="18" w:space="0" w:color="400040"/>
            </w:tcBorders>
          </w:tcPr>
          <w:p>
            <w:pPr>
              <w:pStyle w:val="TableParagraph"/>
              <w:spacing w:before="122"/>
              <w:ind w:left="501"/>
              <w:rPr>
                <w:sz w:val="16"/>
              </w:rPr>
            </w:pPr>
            <w:r>
              <w:rPr>
                <w:b/>
                <w:i/>
                <w:color w:val="FF0000"/>
                <w:sz w:val="24"/>
              </w:rPr>
              <w:t>De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à </w:t>
            </w:r>
            <w:r>
              <w:rPr>
                <w:sz w:val="16"/>
              </w:rPr>
              <w:t>……. </w:t>
            </w:r>
            <w:r>
              <w:rPr>
                <w:b/>
                <w:i/>
                <w:color w:val="FF0000"/>
                <w:sz w:val="24"/>
              </w:rPr>
              <w:t>h </w:t>
            </w:r>
            <w:r>
              <w:rPr>
                <w:sz w:val="16"/>
              </w:rPr>
              <w:t>……</w:t>
            </w:r>
          </w:p>
        </w:tc>
      </w:tr>
    </w:tbl>
    <w:p>
      <w:pPr>
        <w:pStyle w:val="BodyText"/>
        <w:spacing w:before="4"/>
        <w:rPr>
          <w:rFonts w:ascii="Calibri"/>
          <w:b w:val="0"/>
          <w:i w:val="0"/>
          <w:sz w:val="21"/>
        </w:rPr>
      </w:pPr>
    </w:p>
    <w:tbl>
      <w:tblPr>
        <w:tblW w:w="0" w:type="auto"/>
        <w:jc w:val="left"/>
        <w:tblInd w:w="886" w:type="dxa"/>
        <w:tblBorders>
          <w:top w:val="single" w:sz="24" w:space="0" w:color="400040"/>
          <w:left w:val="single" w:sz="24" w:space="0" w:color="400040"/>
          <w:bottom w:val="single" w:sz="24" w:space="0" w:color="400040"/>
          <w:right w:val="single" w:sz="24" w:space="0" w:color="400040"/>
          <w:insideH w:val="single" w:sz="24" w:space="0" w:color="400040"/>
          <w:insideV w:val="single" w:sz="24" w:space="0" w:color="400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484"/>
        <w:gridCol w:w="3084"/>
        <w:gridCol w:w="3085"/>
        <w:gridCol w:w="3371"/>
        <w:gridCol w:w="2049"/>
      </w:tblGrid>
      <w:tr>
        <w:trPr>
          <w:trHeight w:val="548" w:hRule="atLeast"/>
        </w:trPr>
        <w:tc>
          <w:tcPr>
            <w:tcW w:w="2600" w:type="dxa"/>
            <w:gridSpan w:val="2"/>
            <w:tcBorders>
              <w:left w:val="single" w:sz="18" w:space="0" w:color="400040"/>
              <w:bottom w:val="single" w:sz="18" w:space="0" w:color="D500D5"/>
              <w:right w:val="single" w:sz="18" w:space="0" w:color="2B002B"/>
            </w:tcBorders>
          </w:tcPr>
          <w:p>
            <w:pPr>
              <w:pStyle w:val="TableParagraph"/>
              <w:spacing w:before="21"/>
              <w:ind w:left="900" w:right="857"/>
              <w:jc w:val="center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Activités</w:t>
            </w:r>
          </w:p>
        </w:tc>
        <w:tc>
          <w:tcPr>
            <w:tcW w:w="3084" w:type="dxa"/>
            <w:tcBorders>
              <w:left w:val="single" w:sz="18" w:space="0" w:color="2B002B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right="992"/>
              <w:jc w:val="right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w w:val="95"/>
                <w:sz w:val="28"/>
              </w:rPr>
              <w:t>Compétence</w:t>
            </w:r>
          </w:p>
        </w:tc>
        <w:tc>
          <w:tcPr>
            <w:tcW w:w="3085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782"/>
              <w:rPr>
                <w:rFonts w:ascii="Vivaldi" w:hAnsi="Vivaldi"/>
                <w:i/>
                <w:sz w:val="28"/>
              </w:rPr>
            </w:pPr>
            <w:r>
              <w:rPr>
                <w:rFonts w:ascii="Vivaldi" w:hAnsi="Vivaldi"/>
                <w:i/>
                <w:color w:val="FF0000"/>
                <w:sz w:val="28"/>
              </w:rPr>
              <w:t>Objectif spécifique</w:t>
            </w:r>
          </w:p>
        </w:tc>
        <w:tc>
          <w:tcPr>
            <w:tcW w:w="3371" w:type="dxa"/>
            <w:tcBorders>
              <w:left w:val="double" w:sz="1" w:space="0" w:color="800080"/>
              <w:bottom w:val="single" w:sz="18" w:space="0" w:color="D500D5"/>
              <w:right w:val="double" w:sz="1" w:space="0" w:color="800080"/>
            </w:tcBorders>
          </w:tcPr>
          <w:p>
            <w:pPr>
              <w:pStyle w:val="TableParagraph"/>
              <w:spacing w:before="21"/>
              <w:ind w:left="1297" w:right="1255"/>
              <w:jc w:val="center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Contenu</w:t>
            </w:r>
          </w:p>
        </w:tc>
        <w:tc>
          <w:tcPr>
            <w:tcW w:w="2049" w:type="dxa"/>
            <w:tcBorders>
              <w:left w:val="double" w:sz="1" w:space="0" w:color="800080"/>
              <w:bottom w:val="single" w:sz="18" w:space="0" w:color="D500D5"/>
              <w:right w:val="single" w:sz="18" w:space="0" w:color="400040"/>
            </w:tcBorders>
          </w:tcPr>
          <w:p>
            <w:pPr>
              <w:pStyle w:val="TableParagraph"/>
              <w:spacing w:before="21"/>
              <w:ind w:left="195"/>
              <w:rPr>
                <w:rFonts w:ascii="Vivaldi"/>
                <w:i/>
                <w:sz w:val="28"/>
              </w:rPr>
            </w:pPr>
            <w:r>
              <w:rPr>
                <w:rFonts w:ascii="Vivaldi"/>
                <w:i/>
                <w:color w:val="FF0000"/>
                <w:sz w:val="28"/>
              </w:rPr>
              <w:t>Moyen didactique</w:t>
            </w:r>
          </w:p>
        </w:tc>
      </w:tr>
      <w:tr>
        <w:trPr>
          <w:trHeight w:val="920" w:hRule="atLeast"/>
        </w:trPr>
        <w:tc>
          <w:tcPr>
            <w:tcW w:w="2116" w:type="dxa"/>
            <w:tcBorders>
              <w:top w:val="single" w:sz="18" w:space="0" w:color="D500D5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Mise en train</w:t>
            </w:r>
          </w:p>
        </w:tc>
        <w:tc>
          <w:tcPr>
            <w:tcW w:w="484" w:type="dxa"/>
            <w:tcBorders>
              <w:top w:val="single" w:sz="18" w:space="0" w:color="D500D5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57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15’</w:t>
            </w:r>
          </w:p>
        </w:tc>
        <w:tc>
          <w:tcPr>
            <w:tcW w:w="3084" w:type="dxa"/>
            <w:tcBorders>
              <w:top w:val="single" w:sz="18" w:space="0" w:color="D500D5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prononciation du français</w:t>
            </w:r>
          </w:p>
        </w:tc>
        <w:tc>
          <w:tcPr>
            <w:tcW w:w="3085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85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Réciter le poème de façon </w:t>
            </w:r>
            <w:r>
              <w:rPr>
                <w:i/>
                <w:color w:val="3333CC"/>
                <w:sz w:val="20"/>
              </w:rPr>
              <w:t>expressive</w:t>
            </w:r>
          </w:p>
        </w:tc>
        <w:tc>
          <w:tcPr>
            <w:tcW w:w="3371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Poème :</w:t>
            </w:r>
          </w:p>
          <w:p>
            <w:pPr>
              <w:pStyle w:val="TableParagraph"/>
              <w:spacing w:before="3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Silence on tourne</w:t>
            </w:r>
          </w:p>
        </w:tc>
        <w:tc>
          <w:tcPr>
            <w:tcW w:w="2049" w:type="dxa"/>
            <w:tcBorders>
              <w:top w:val="single" w:sz="18" w:space="0" w:color="D500D5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ind w:left="122" w:right="866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 </w:t>
            </w:r>
            <w:r>
              <w:rPr>
                <w:i/>
                <w:color w:val="3333CC"/>
                <w:sz w:val="20"/>
              </w:rPr>
              <w:t>Figurines Manuel p.10</w:t>
            </w:r>
          </w:p>
        </w:tc>
      </w:tr>
      <w:tr>
        <w:trPr>
          <w:trHeight w:val="924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Expression orale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61" w:lineRule="exact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right="960"/>
              <w:jc w:val="right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Etablir un contact social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décrire un métier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777" w:hanging="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Les types et formes de phrases </w:t>
            </w:r>
            <w:r>
              <w:rPr>
                <w:i/>
                <w:color w:val="3333CC"/>
                <w:sz w:val="20"/>
              </w:rPr>
              <w:t>Pour + infinitif</w:t>
            </w:r>
          </w:p>
          <w:p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Etre+nom de métier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  <w:p>
            <w:pPr>
              <w:pStyle w:val="TableParagraph"/>
              <w:ind w:left="122" w:right="1099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B. D. </w:t>
            </w:r>
            <w:r>
              <w:rPr>
                <w:i/>
                <w:color w:val="3333CC"/>
                <w:sz w:val="20"/>
              </w:rPr>
              <w:t>Figurines</w:t>
            </w:r>
          </w:p>
        </w:tc>
      </w:tr>
      <w:tr>
        <w:trPr>
          <w:trHeight w:val="993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bottom w:val="double" w:sz="1" w:space="0" w:color="80008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Grammaire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bottom w:val="double" w:sz="1" w:space="0" w:color="800080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35’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94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Produire des phrases et identifier </w:t>
            </w:r>
            <w:r>
              <w:rPr>
                <w:i/>
                <w:color w:val="3333CC"/>
                <w:sz w:val="20"/>
              </w:rPr>
              <w:t>les déterminants, les noms propres, les pronoms personnels et les noms communs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1" w:right="354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Les déterminants (articles), le nom </w:t>
            </w:r>
            <w:r>
              <w:rPr>
                <w:b/>
                <w:i/>
                <w:color w:val="008000"/>
                <w:sz w:val="20"/>
              </w:rPr>
              <w:t>commun et le nom propre et les pronoms personnels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bottom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</w:tc>
      </w:tr>
      <w:tr>
        <w:trPr>
          <w:trHeight w:val="958" w:hRule="atLeast"/>
        </w:trPr>
        <w:tc>
          <w:tcPr>
            <w:tcW w:w="2116" w:type="dxa"/>
            <w:tcBorders>
              <w:top w:val="double" w:sz="1" w:space="0" w:color="800080"/>
              <w:left w:val="single" w:sz="18" w:space="0" w:color="400040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Conjugaison</w:t>
            </w:r>
          </w:p>
        </w:tc>
        <w:tc>
          <w:tcPr>
            <w:tcW w:w="484" w:type="dxa"/>
            <w:tcBorders>
              <w:top w:val="double" w:sz="1" w:space="0" w:color="800080"/>
              <w:left w:val="nil"/>
              <w:right w:val="single" w:sz="18" w:space="0" w:color="2B002B"/>
            </w:tcBorders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57" w:righ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40'</w:t>
            </w:r>
          </w:p>
        </w:tc>
        <w:tc>
          <w:tcPr>
            <w:tcW w:w="3084" w:type="dxa"/>
            <w:tcBorders>
              <w:top w:val="double" w:sz="1" w:space="0" w:color="800080"/>
              <w:left w:val="single" w:sz="18" w:space="0" w:color="2B002B"/>
              <w:right w:val="double" w:sz="1" w:space="0" w:color="800080"/>
            </w:tcBorders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Intégrer les acquis liés aux règles </w:t>
            </w:r>
            <w:r>
              <w:rPr>
                <w:i/>
                <w:color w:val="3333CC"/>
                <w:sz w:val="20"/>
              </w:rPr>
              <w:t>de fonctionnement de la langue</w:t>
            </w:r>
          </w:p>
        </w:tc>
        <w:tc>
          <w:tcPr>
            <w:tcW w:w="3085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ind w:left="122" w:right="167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Employer les verbes dans le temps </w:t>
            </w:r>
            <w:r>
              <w:rPr>
                <w:i/>
                <w:color w:val="3333CC"/>
                <w:sz w:val="20"/>
              </w:rPr>
              <w:t>qui convient pour compléter des phrases</w:t>
            </w:r>
          </w:p>
        </w:tc>
        <w:tc>
          <w:tcPr>
            <w:tcW w:w="3371" w:type="dxa"/>
            <w:tcBorders>
              <w:top w:val="double" w:sz="1" w:space="0" w:color="800080"/>
              <w:left w:val="double" w:sz="1" w:space="0" w:color="800080"/>
              <w:right w:val="double" w:sz="1" w:space="0" w:color="800080"/>
            </w:tcBorders>
          </w:tcPr>
          <w:p>
            <w:pPr>
              <w:pStyle w:val="TableParagraph"/>
              <w:spacing w:line="242" w:lineRule="auto"/>
              <w:ind w:left="121" w:right="193"/>
              <w:rPr>
                <w:b/>
                <w:i/>
                <w:sz w:val="20"/>
              </w:rPr>
            </w:pPr>
            <w:r>
              <w:rPr>
                <w:b/>
                <w:i/>
                <w:color w:val="008000"/>
                <w:sz w:val="20"/>
              </w:rPr>
              <w:t>les trois temps de l’indicatif </w:t>
            </w:r>
            <w:r>
              <w:rPr>
                <w:i/>
                <w:color w:val="3333CC"/>
                <w:sz w:val="20"/>
              </w:rPr>
              <w:t>(présent, </w:t>
            </w:r>
            <w:r>
              <w:rPr>
                <w:i/>
                <w:color w:val="3333CC"/>
                <w:sz w:val="20"/>
              </w:rPr>
              <w:t>passe compose, futur) </w:t>
            </w:r>
            <w:r>
              <w:rPr>
                <w:b/>
                <w:i/>
                <w:color w:val="008000"/>
                <w:sz w:val="20"/>
              </w:rPr>
              <w:t>/ le verbe a </w:t>
            </w:r>
            <w:r>
              <w:rPr>
                <w:b/>
                <w:i/>
                <w:color w:val="008000"/>
                <w:sz w:val="20"/>
              </w:rPr>
              <w:t>l’infinitif et le verbe conjugué</w:t>
            </w:r>
          </w:p>
        </w:tc>
        <w:tc>
          <w:tcPr>
            <w:tcW w:w="2049" w:type="dxa"/>
            <w:tcBorders>
              <w:top w:val="double" w:sz="1" w:space="0" w:color="800080"/>
              <w:left w:val="double" w:sz="1" w:space="0" w:color="800080"/>
              <w:right w:val="single" w:sz="18" w:space="0" w:color="400040"/>
            </w:tcBorders>
          </w:tcPr>
          <w:p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3333CC"/>
                <w:sz w:val="20"/>
              </w:rPr>
              <w:t>T. N.</w:t>
            </w:r>
          </w:p>
        </w:tc>
      </w:tr>
    </w:tbl>
    <w:p>
      <w:pPr>
        <w:pStyle w:val="BodyText"/>
        <w:spacing w:before="1"/>
        <w:rPr>
          <w:rFonts w:ascii="Calibri"/>
          <w:b w:val="0"/>
          <w:i w:val="0"/>
          <w:sz w:val="13"/>
        </w:rPr>
      </w:pPr>
    </w:p>
    <w:p>
      <w:pPr>
        <w:pStyle w:val="Heading2"/>
        <w:spacing w:before="94"/>
        <w:rPr>
          <w:i/>
        </w:rPr>
      </w:pPr>
      <w:r>
        <w:rPr>
          <w:i/>
          <w:color w:val="FF0000"/>
        </w:rPr>
        <w:t>Remarque :</w:t>
      </w:r>
    </w:p>
    <w:p>
      <w:pPr>
        <w:pStyle w:val="BodyText"/>
        <w:spacing w:before="4"/>
        <w:rPr>
          <w:b w:val="0"/>
          <w:i/>
          <w:sz w:val="27"/>
        </w:rPr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1"/>
        <w:ind w:left="107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>
      <w:headerReference w:type="default" r:id="rId14"/>
      <w:footerReference w:type="default" r:id="rId15"/>
      <w:pgSz w:w="16840" w:h="11900" w:orient="landscape"/>
      <w:pgMar w:header="708" w:footer="0" w:top="13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ld English Text MT">
    <w:altName w:val="Old English Text MT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Vivaldi">
    <w:altName w:val="Vivaldi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27.370501pt;margin-top:439.197144pt;width:785.8pt;height:9.15pt;mso-position-horizontal-relative:page;mso-position-vertical-relative:page;z-index:-2532116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70501pt;margin-top:453.837158pt;width:785.8pt;height:9.15pt;mso-position-horizontal-relative:page;mso-position-vertical-relative:page;z-index:-2532106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70501pt;margin-top:468.477142pt;width:785.8pt;height:9.15pt;mso-position-horizontal-relative:page;mso-position-vertical-relative:page;z-index:-2532096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70501pt;margin-top:483.057159pt;width:786.8pt;height:9.15pt;mso-position-horizontal-relative:page;mso-position-vertical-relative:page;z-index:-2532085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21.891001pt;margin-top:35.400002pt;width:797.5pt;height:34.5pt;mso-position-horizontal-relative:page;mso-position-vertical-relative:page;z-index:-253213696" coordorigin="438,708" coordsize="15950,690">
          <v:rect style="position:absolute;left:452;top:708;width:3092;height:681" filled="true" fillcolor="#00ff00" stroked="false">
            <v:fill type="solid"/>
          </v:rect>
          <v:shape style="position:absolute;left:452;top:708;width:3092;height:681" coordorigin="452,708" coordsize="3092,681" path="m3543,1316l452,1316,452,1388,3543,1388,3543,1316m3543,708l452,708,452,780,3543,780,3543,708e" filled="true" fillcolor="#00ff00" stroked="false">
            <v:path arrowok="t"/>
            <v:fill type="solid"/>
          </v:shape>
          <v:line style="position:absolute" from="438,1393" to="3543,1393" stroked="true" strokeweight=".48pt" strokecolor="#943634">
            <v:stroke dashstyle="solid"/>
          </v:line>
          <v:rect style="position:absolute;left:3529;top:1388;width:10;height:10" filled="true" fillcolor="#000000" stroked="false">
            <v:fill type="solid"/>
          </v:rect>
          <v:line style="position:absolute" from="3539,1393" to="16387,1393" stroked="true" strokeweight=".48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2705pt;margin-top:41.053555pt;width:131.2pt;height:25pt;mso-position-horizontal-relative:page;mso-position-vertical-relative:page;z-index:-253212672" type="#_x0000_t202" filled="false" stroked="false">
          <v:textbox inset="0,0,0,0">
            <w:txbxContent>
              <w:p>
                <w:pPr>
                  <w:spacing w:line="4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6"/>
                  </w:rPr>
                </w:pPr>
                <w:r>
                  <w:rPr>
                    <w:rFonts w:ascii="Old English Text MT" w:hAnsi="Old English Text MT"/>
                    <w:sz w:val="44"/>
                  </w:rPr>
                  <w:t>Thème </w:t>
                </w:r>
                <w:r>
                  <w:rPr>
                    <w:rFonts w:ascii="Calibri" w:hAnsi="Calibri"/>
                    <w:sz w:val="32"/>
                  </w:rPr>
                  <w:t>:</w:t>
                </w:r>
                <w:r>
                  <w:rPr>
                    <w:rFonts w:ascii="Calibri" w:hAnsi="Calibri"/>
                    <w:spacing w:val="-43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z w:val="36"/>
                  </w:rPr>
                  <w:t>Travail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21.891001pt;margin-top:35.400002pt;width:797.5pt;height:34.5pt;mso-position-horizontal-relative:page;mso-position-vertical-relative:page;z-index:-253207552" coordorigin="438,708" coordsize="15950,690">
          <v:rect style="position:absolute;left:452;top:708;width:3092;height:681" filled="true" fillcolor="#00ff00" stroked="false">
            <v:fill type="solid"/>
          </v:rect>
          <v:shape style="position:absolute;left:452;top:708;width:3092;height:681" coordorigin="452,708" coordsize="3092,681" path="m3543,1316l452,1316,452,1388,3543,1388,3543,1316m3543,708l452,708,452,780,3543,780,3543,708e" filled="true" fillcolor="#00ff00" stroked="false">
            <v:path arrowok="t"/>
            <v:fill type="solid"/>
          </v:shape>
          <v:line style="position:absolute" from="438,1393" to="3543,1393" stroked="true" strokeweight=".48pt" strokecolor="#943634">
            <v:stroke dashstyle="solid"/>
          </v:line>
          <v:rect style="position:absolute;left:3529;top:1388;width:10;height:10" filled="true" fillcolor="#000000" stroked="false">
            <v:fill type="solid"/>
          </v:rect>
          <v:line style="position:absolute" from="3539,1393" to="16387,1393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34.2705pt;margin-top:41.053555pt;width:131.2pt;height:25pt;mso-position-horizontal-relative:page;mso-position-vertical-relative:page;z-index:-253206528" type="#_x0000_t202" filled="false" stroked="false">
          <v:textbox inset="0,0,0,0">
            <w:txbxContent>
              <w:p>
                <w:pPr>
                  <w:spacing w:line="4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6"/>
                  </w:rPr>
                </w:pPr>
                <w:r>
                  <w:rPr>
                    <w:rFonts w:ascii="Old English Text MT" w:hAnsi="Old English Text MT"/>
                    <w:sz w:val="44"/>
                  </w:rPr>
                  <w:t>Thème </w:t>
                </w:r>
                <w:r>
                  <w:rPr>
                    <w:rFonts w:ascii="Calibri" w:hAnsi="Calibri"/>
                    <w:sz w:val="32"/>
                  </w:rPr>
                  <w:t>:</w:t>
                </w:r>
                <w:r>
                  <w:rPr>
                    <w:rFonts w:ascii="Calibri" w:hAnsi="Calibri"/>
                    <w:spacing w:val="-43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z w:val="36"/>
                  </w:rPr>
                  <w:t>Travail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21.891001pt;margin-top:35.400002pt;width:797.5pt;height:34.5pt;mso-position-horizontal-relative:page;mso-position-vertical-relative:page;z-index:-253205504" coordorigin="438,708" coordsize="15950,690">
          <v:rect style="position:absolute;left:452;top:708;width:3092;height:681" filled="true" fillcolor="#00ff00" stroked="false">
            <v:fill type="solid"/>
          </v:rect>
          <v:shape style="position:absolute;left:452;top:708;width:3092;height:681" coordorigin="452,708" coordsize="3092,681" path="m3543,1316l452,1316,452,1388,3543,1388,3543,1316m3543,708l452,708,452,780,3543,780,3543,708e" filled="true" fillcolor="#00ff00" stroked="false">
            <v:path arrowok="t"/>
            <v:fill type="solid"/>
          </v:shape>
          <v:line style="position:absolute" from="438,1393" to="3543,1393" stroked="true" strokeweight=".48pt" strokecolor="#943634">
            <v:stroke dashstyle="solid"/>
          </v:line>
          <v:rect style="position:absolute;left:3529;top:1388;width:10;height:10" filled="true" fillcolor="#000000" stroked="false">
            <v:fill type="solid"/>
          </v:rect>
          <v:line style="position:absolute" from="3539,1393" to="16387,1393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34.2705pt;margin-top:41.053555pt;width:131.2pt;height:25pt;mso-position-horizontal-relative:page;mso-position-vertical-relative:page;z-index:-253204480" type="#_x0000_t202" filled="false" stroked="false">
          <v:textbox inset="0,0,0,0">
            <w:txbxContent>
              <w:p>
                <w:pPr>
                  <w:spacing w:line="4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6"/>
                  </w:rPr>
                </w:pPr>
                <w:r>
                  <w:rPr>
                    <w:rFonts w:ascii="Old English Text MT" w:hAnsi="Old English Text MT"/>
                    <w:sz w:val="44"/>
                  </w:rPr>
                  <w:t>Thème </w:t>
                </w:r>
                <w:r>
                  <w:rPr>
                    <w:rFonts w:ascii="Calibri" w:hAnsi="Calibri"/>
                    <w:sz w:val="32"/>
                  </w:rPr>
                  <w:t>:</w:t>
                </w:r>
                <w:r>
                  <w:rPr>
                    <w:rFonts w:ascii="Calibri" w:hAnsi="Calibri"/>
                    <w:spacing w:val="-43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z w:val="36"/>
                  </w:rPr>
                  <w:t>Travail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21.891001pt;margin-top:35.400002pt;width:797.5pt;height:34.5pt;mso-position-horizontal-relative:page;mso-position-vertical-relative:page;z-index:-253203456" coordorigin="438,708" coordsize="15950,690">
          <v:rect style="position:absolute;left:452;top:708;width:3092;height:681" filled="true" fillcolor="#00ff00" stroked="false">
            <v:fill type="solid"/>
          </v:rect>
          <v:shape style="position:absolute;left:452;top:708;width:3092;height:681" coordorigin="452,708" coordsize="3092,681" path="m3543,1316l452,1316,452,1388,3543,1388,3543,1316m3543,708l452,708,452,780,3543,780,3543,708e" filled="true" fillcolor="#00ff00" stroked="false">
            <v:path arrowok="t"/>
            <v:fill type="solid"/>
          </v:shape>
          <v:line style="position:absolute" from="438,1393" to="3543,1393" stroked="true" strokeweight=".48pt" strokecolor="#943634">
            <v:stroke dashstyle="solid"/>
          </v:line>
          <v:rect style="position:absolute;left:3529;top:1388;width:10;height:10" filled="true" fillcolor="#000000" stroked="false">
            <v:fill type="solid"/>
          </v:rect>
          <v:line style="position:absolute" from="3539,1393" to="16387,1393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34.2705pt;margin-top:41.053555pt;width:131.2pt;height:25pt;mso-position-horizontal-relative:page;mso-position-vertical-relative:page;z-index:-253202432" type="#_x0000_t202" filled="false" stroked="false">
          <v:textbox inset="0,0,0,0">
            <w:txbxContent>
              <w:p>
                <w:pPr>
                  <w:spacing w:line="4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6"/>
                  </w:rPr>
                </w:pPr>
                <w:r>
                  <w:rPr>
                    <w:rFonts w:ascii="Old English Text MT" w:hAnsi="Old English Text MT"/>
                    <w:sz w:val="44"/>
                  </w:rPr>
                  <w:t>Thème </w:t>
                </w:r>
                <w:r>
                  <w:rPr>
                    <w:rFonts w:ascii="Calibri" w:hAnsi="Calibri"/>
                    <w:sz w:val="32"/>
                  </w:rPr>
                  <w:t>:</w:t>
                </w:r>
                <w:r>
                  <w:rPr>
                    <w:rFonts w:ascii="Calibri" w:hAnsi="Calibri"/>
                    <w:spacing w:val="-43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z w:val="36"/>
                  </w:rPr>
                  <w:t>Travail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valdi" w:hAnsi="Vivaldi" w:eastAsia="Vivaldi" w:cs="Vivald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Vivaldi" w:hAnsi="Vivaldi" w:eastAsia="Vivaldi" w:cs="Vivaldi"/>
      <w:b/>
      <w:bCs/>
      <w:i/>
      <w:sz w:val="12"/>
      <w:szCs w:val="1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line="341" w:lineRule="exact"/>
      <w:ind w:left="1523"/>
      <w:outlineLvl w:val="1"/>
    </w:pPr>
    <w:rPr>
      <w:rFonts w:ascii="Calibri" w:hAnsi="Calibri" w:eastAsia="Calibri" w:cs="Calibri"/>
      <w:sz w:val="22"/>
      <w:szCs w:val="22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93"/>
      <w:ind w:left="815"/>
      <w:outlineLvl w:val="2"/>
    </w:pPr>
    <w:rPr>
      <w:rFonts w:ascii="Vivaldi" w:hAnsi="Vivaldi" w:eastAsia="Vivaldi" w:cs="Vivaldi"/>
      <w:i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E.P.RADHAA</dc:creator>
  <dc:title>Microsoft Word - module 1 6ème</dc:title>
  <dcterms:created xsi:type="dcterms:W3CDTF">2019-10-09T19:28:58Z</dcterms:created>
  <dcterms:modified xsi:type="dcterms:W3CDTF">2019-10-09T19:28:58Z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