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1F6E61">
      <w:pPr>
        <w:shd w:val="clear" w:color="auto" w:fill="FFFFFF"/>
        <w:bidi/>
        <w:divId w:val="1051226029"/>
        <w:rPr>
          <w:rFonts w:ascii="neo sans" w:eastAsia="Times New Roman" w:hAnsi="neo sans"/>
          <w:color w:val="4F4F4F"/>
          <w:sz w:val="23"/>
          <w:szCs w:val="23"/>
          <w:rtl/>
        </w:rPr>
      </w:pPr>
      <w:r>
        <w:rPr>
          <w:rFonts w:ascii="neo sans" w:eastAsia="Times New Roman" w:hAnsi="neo sans"/>
          <w:noProof/>
          <w:vanish/>
          <w:color w:val="E74B3B"/>
          <w:sz w:val="23"/>
          <w:szCs w:val="23"/>
        </w:rPr>
        <w:drawing>
          <wp:inline distT="0" distB="0" distL="0" distR="0">
            <wp:extent cx="171450" cy="171450"/>
            <wp:effectExtent l="0" t="0" r="0" b="0"/>
            <wp:docPr id="10" name="Image 10">
              <a:hlinkClick xmlns:a="http://schemas.openxmlformats.org/drawingml/2006/main" r:id="rId6" tgtFrame="&quot;configHTML1&quot;" tooltip="&quot;تعديل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configHTML1&quot;" tooltip="&quot;تعديل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F6E61">
      <w:pPr>
        <w:shd w:val="clear" w:color="auto" w:fill="FFFFFF"/>
        <w:bidi/>
        <w:divId w:val="944266631"/>
        <w:rPr>
          <w:rFonts w:ascii="neo sans" w:eastAsia="Times New Roman" w:hAnsi="neo sans"/>
          <w:vanish/>
          <w:color w:val="4F4F4F"/>
          <w:sz w:val="2"/>
          <w:szCs w:val="2"/>
          <w:rtl/>
        </w:rPr>
      </w:pPr>
      <w:hyperlink r:id="rId8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الرئيسية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hyperlink r:id="rId9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الثالثة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hyperlink r:id="rId10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تواصل شفوي س 3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تواصل شفوي : الأسفار و الرَّحلات </w:t>
      </w:r>
    </w:p>
    <w:p w:rsidR="00000000" w:rsidRDefault="001F6E61">
      <w:pPr>
        <w:pStyle w:val="Titre1"/>
        <w:pBdr>
          <w:bottom w:val="single" w:sz="12" w:space="4" w:color="00004C"/>
        </w:pBdr>
        <w:shd w:val="clear" w:color="auto" w:fill="FFFFFF"/>
        <w:bidi/>
        <w:spacing w:line="360" w:lineRule="atLeast"/>
        <w:divId w:val="459569739"/>
        <w:rPr>
          <w:rFonts w:ascii="neo sans" w:eastAsia="Times New Roman" w:hAnsi="neo sans"/>
          <w:b w:val="0"/>
          <w:bCs w:val="0"/>
          <w:color w:val="00004C"/>
          <w:sz w:val="26"/>
          <w:szCs w:val="26"/>
          <w:rtl/>
        </w:rPr>
      </w:pPr>
      <w:r>
        <w:rPr>
          <w:rFonts w:ascii="neo sans" w:eastAsia="Times New Roman" w:hAnsi="neo sans"/>
          <w:b w:val="0"/>
          <w:bCs w:val="0"/>
          <w:color w:val="00004C"/>
          <w:sz w:val="26"/>
          <w:szCs w:val="26"/>
          <w:rtl/>
        </w:rPr>
        <w:t xml:space="preserve">تواصل شفوي : الأسفار و الرَّحلات </w:t>
      </w:r>
    </w:p>
    <w:p w:rsidR="00000000" w:rsidRDefault="001F6E61">
      <w:pPr>
        <w:shd w:val="clear" w:color="auto" w:fill="FFFFFF"/>
        <w:bidi/>
        <w:spacing w:line="315" w:lineRule="atLeast"/>
        <w:divId w:val="1166819167"/>
        <w:rPr>
          <w:rFonts w:ascii="neo sans" w:eastAsia="Times New Roman" w:hAnsi="neo sans"/>
          <w:color w:val="BDBDBD"/>
          <w:sz w:val="17"/>
          <w:szCs w:val="17"/>
          <w:rtl/>
        </w:rPr>
      </w:pPr>
      <w:hyperlink r:id="rId11" w:tooltip="permanent link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4 سني</w:t>
        </w:r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ن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12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الثالثة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, </w:t>
      </w:r>
      <w:hyperlink r:id="rId13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تواصل شفوي س 3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000000" w:rsidRDefault="001F6E61">
      <w:pPr>
        <w:shd w:val="clear" w:color="auto" w:fill="FFFFFF"/>
        <w:bidi/>
        <w:spacing w:line="360" w:lineRule="atLeast"/>
        <w:jc w:val="center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F6E61">
      <w:pPr>
        <w:shd w:val="clear" w:color="auto" w:fill="FFFFFF"/>
        <w:bidi/>
        <w:spacing w:line="360" w:lineRule="atLeast"/>
        <w:jc w:val="center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F6E61">
      <w:pPr>
        <w:shd w:val="clear" w:color="auto" w:fill="FFFFFF"/>
        <w:bidi/>
        <w:spacing w:line="360" w:lineRule="atLeast"/>
        <w:jc w:val="center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FF0000"/>
          <w:sz w:val="44"/>
          <w:szCs w:val="44"/>
          <w:rtl/>
          <w:lang w:bidi="ar-TN"/>
        </w:rPr>
        <w:t xml:space="preserve">زِيَارَةُ ضَيْعَةٍ </w:t>
      </w:r>
      <w:r>
        <w:rPr>
          <w:rFonts w:ascii="Arial" w:eastAsia="Times New Roman" w:hAnsi="Arial" w:cs="Arial"/>
          <w:b/>
          <w:bCs/>
          <w:color w:val="FF0000"/>
          <w:sz w:val="44"/>
          <w:szCs w:val="44"/>
          <w:rtl/>
          <w:lang w:bidi="ar-TN"/>
        </w:rPr>
        <w:t>:</w:t>
      </w:r>
    </w:p>
    <w:p w:rsidR="00000000" w:rsidRDefault="001F6E61">
      <w:pPr>
        <w:shd w:val="clear" w:color="auto" w:fill="FFFFFF"/>
        <w:bidi/>
        <w:spacing w:line="360" w:lineRule="atLeast"/>
        <w:jc w:val="center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F6E61">
      <w:pPr>
        <w:shd w:val="clear" w:color="auto" w:fill="FFFFFF"/>
        <w:bidi/>
        <w:spacing w:line="360" w:lineRule="atLeast"/>
        <w:jc w:val="center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F6E61">
      <w:pPr>
        <w:shd w:val="clear" w:color="auto" w:fill="FFFFFF"/>
        <w:bidi/>
        <w:spacing w:line="360" w:lineRule="atLeast"/>
        <w:jc w:val="center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F6E61">
      <w:pPr>
        <w:shd w:val="clear" w:color="auto" w:fill="FFFFFF"/>
        <w:bidi/>
        <w:spacing w:line="360" w:lineRule="atLeast"/>
        <w:jc w:val="center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F6E61">
      <w:pPr>
        <w:shd w:val="clear" w:color="auto" w:fill="FFFFFF"/>
        <w:bidi/>
        <w:spacing w:line="360" w:lineRule="atLeast"/>
        <w:jc w:val="center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4668198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F6E61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6096000" cy="4267200"/>
                  <wp:effectExtent l="0" t="0" r="0" b="0"/>
                  <wp:docPr id="11" name="Image 11" descr="الأسفار و الرَّحلات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الأسفار و الرَّحلات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4668198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F6E61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الأسفار و الرَّحلات</w:t>
            </w:r>
          </w:p>
        </w:tc>
      </w:tr>
    </w:tbl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4"/>
          <w:szCs w:val="44"/>
          <w:rtl/>
          <w:lang w:bidi="ar-TN"/>
        </w:rPr>
        <w:t>- الْمَشْهَد 1: الطِّفْلَانِ يَسْتَعِدَّانِ مَعَ أَبِيهِمَا لِزِيَارَةِ ضَيْعَةِ عَمِّهِمَا .</w:t>
      </w:r>
    </w:p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F6E61">
      <w:pPr>
        <w:shd w:val="clear" w:color="auto" w:fill="FFFFFF"/>
        <w:bidi/>
        <w:spacing w:after="240"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4668198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F6E61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6096000" cy="4267200"/>
                  <wp:effectExtent l="0" t="0" r="0" b="0"/>
                  <wp:docPr id="12" name="Image 12" descr="الأسفار و الرَّحلات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الأسفار و الرَّحلات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4668198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F6E61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الأسفار و الرَّحلات</w:t>
            </w:r>
          </w:p>
        </w:tc>
      </w:tr>
    </w:tbl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1F6E61">
      <w:pPr>
        <w:shd w:val="clear" w:color="auto" w:fill="FFFFFF"/>
        <w:bidi/>
        <w:spacing w:after="240"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 xml:space="preserve">- الْمَشْهَدُ 2: تَصِلُ السَيَّارَةِ إِلَى الضَّيْعَةِ 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>.</w:t>
      </w:r>
    </w:p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4668198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F6E61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6096000" cy="4267200"/>
                  <wp:effectExtent l="0" t="0" r="0" b="0"/>
                  <wp:docPr id="13" name="Image 13" descr="الأسفار و الرَّحلات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الأسفار و الرَّحلات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4668198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F6E61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الأسفار و الرَّحلات</w:t>
            </w:r>
          </w:p>
        </w:tc>
      </w:tr>
    </w:tbl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F6E61">
      <w:pPr>
        <w:shd w:val="clear" w:color="auto" w:fill="FFFFFF"/>
        <w:bidi/>
        <w:spacing w:after="240"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 xml:space="preserve">- الْمَشْهَدُ 3: الْعَمُّ يَسْتَقْبِلُ ضُيُوفِهِ 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>.</w:t>
      </w:r>
    </w:p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4668198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F6E61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6096000" cy="4267200"/>
                  <wp:effectExtent l="0" t="0" r="0" b="0"/>
                  <wp:docPr id="14" name="Image 14" descr="الأسفار و الرَّحلات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الأسفار و الرَّحلات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4668198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F6E61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الأسفار و الرَّحلات</w:t>
            </w:r>
          </w:p>
        </w:tc>
      </w:tr>
    </w:tbl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 xml:space="preserve">- الْمَشْهَدُ 4: 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 xml:space="preserve">الْبِنْتُ تُسَاعِدُ زَوْجَةَ عَمِّهَا عَلَى صُنْعِ خُبْزِ الطَّابُون 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>.</w:t>
      </w:r>
    </w:p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4668198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F6E61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6096000" cy="4267200"/>
                  <wp:effectExtent l="0" t="0" r="0" b="0"/>
                  <wp:docPr id="15" name="Image 15" descr="الأسفار و الرَّحلات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الأسفار و الرَّحلات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4668198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F6E61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الأسفار و الرَّحلات</w:t>
            </w:r>
          </w:p>
        </w:tc>
      </w:tr>
    </w:tbl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F6E61">
      <w:pPr>
        <w:shd w:val="clear" w:color="auto" w:fill="FFFFFF"/>
        <w:bidi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 xml:space="preserve">- الْمَشْهَدُ 5: 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 xml:space="preserve">الْإِبْنُ مَعَ أَبِيهِ يَتَجَوَّلَانِ فِي الضَّيْعَةِ 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>.</w:t>
      </w:r>
    </w:p>
    <w:p w:rsidR="001F6E61" w:rsidRDefault="001F6E61">
      <w:pPr>
        <w:shd w:val="clear" w:color="auto" w:fill="FFFFFF"/>
        <w:spacing w:line="360" w:lineRule="atLeast"/>
        <w:divId w:val="466819884"/>
        <w:rPr>
          <w:rFonts w:ascii="neo sans" w:eastAsia="Times New Roman" w:hAnsi="neo sans"/>
          <w:color w:val="5E5E5E"/>
          <w:sz w:val="21"/>
          <w:szCs w:val="21"/>
          <w:rtl/>
        </w:rPr>
      </w:pPr>
      <w:bookmarkStart w:id="0" w:name="_GoBack"/>
      <w:bookmarkEnd w:id="0"/>
    </w:p>
    <w:sectPr w:rsidR="001F6E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B4FBE"/>
    <w:multiLevelType w:val="multilevel"/>
    <w:tmpl w:val="F5FE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04A2D"/>
    <w:multiLevelType w:val="multilevel"/>
    <w:tmpl w:val="CDF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244AA"/>
    <w:multiLevelType w:val="multilevel"/>
    <w:tmpl w:val="F10C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92F60"/>
    <w:multiLevelType w:val="multilevel"/>
    <w:tmpl w:val="5D9C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45412"/>
    <w:multiLevelType w:val="multilevel"/>
    <w:tmpl w:val="184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64D5D"/>
    <w:multiLevelType w:val="multilevel"/>
    <w:tmpl w:val="7FE4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70552"/>
    <w:multiLevelType w:val="multilevel"/>
    <w:tmpl w:val="7A88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87EEB"/>
    <w:multiLevelType w:val="multilevel"/>
    <w:tmpl w:val="85A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320FD5"/>
    <w:multiLevelType w:val="multilevel"/>
    <w:tmpl w:val="1692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B1A33"/>
    <w:multiLevelType w:val="multilevel"/>
    <w:tmpl w:val="BE4E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06538"/>
    <w:multiLevelType w:val="multilevel"/>
    <w:tmpl w:val="AD2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62C18"/>
    <w:multiLevelType w:val="multilevel"/>
    <w:tmpl w:val="8866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D2"/>
    <w:rsid w:val="001F6E61"/>
    <w:rsid w:val="00D1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4335A-5DC4-4FE5-A798-E995D0AD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42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71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0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2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23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97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9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39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0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41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59837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251057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26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710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6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4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0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0916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348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1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40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1474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6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5697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16681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9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8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28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2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46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9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7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9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33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863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22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4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4100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6510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799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3914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15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8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51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575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8779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894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399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8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8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54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20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87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2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69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1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13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4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89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6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149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099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26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77670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46438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956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3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04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2789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1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725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2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210673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146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1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76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2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1153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1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272852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1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348690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7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1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4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8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7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960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ersguidetn.blogspot.com/" TargetMode="External"/><Relationship Id="rId13" Type="http://schemas.openxmlformats.org/officeDocument/2006/relationships/hyperlink" Target="http://teachersguidetn.blogspot.com/search/label/%D8%AA%D9%88%D8%A7%D8%B5%D9%84%20%D8%B4%D9%81%D9%88%D9%8A%20%D8%B3%203?&amp;max-results=8" TargetMode="External"/><Relationship Id="rId18" Type="http://schemas.openxmlformats.org/officeDocument/2006/relationships/hyperlink" Target="http://1.bp.blogspot.com/-_EeolsE2Uzg/VokZF1O5QyI/AAAAAAAADfs/6yJzmtzLe_8/s1600/%25D9%2585%25D8%25B4%25D9%2587%25D8%25AF%2B3%2B%25D8%25A7%25D9%2584%25D8%25B9%25D9%2585%2B%25D9%258A%25D8%25B3%25D8%25AA%25D9%2582%25D8%25A8%25D9%2584%2B%25D8%25B6%25D9%258A%25D9%2588%25D9%2581%25D9%2587.jpg" TargetMode="External"/><Relationship Id="rId3" Type="http://schemas.openxmlformats.org/officeDocument/2006/relationships/image" Target="http://2.bp.blogspot.com/-ReAMfeZ3V68/Vs8X1mFeG6I/AAAAAAAADHU/0uaR6bxj7hU/s1600-r/bg2.png" TargetMode="External"/><Relationship Id="rId21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571;&#1587;&#1601;&#1575;&#1585;%20&#1608;%20&#1575;&#1604;&#1585;&#1617;&#1614;&#1581;&#1604;&#1575;&#1578;%20-%20&#1583;&#1604;&#1610;&#1604;%20&#1575;&#1604;&#1605;&#1593;&#1604;&#1605;_files\&#1605;&#1588;&#1607;&#1583;%204%20&#1575;&#1593;&#1583;&#1575;&#1583;%20&#1575;&#1604;&#1582;&#1576;&#1586;.jpg" TargetMode="External"/><Relationship Id="rId7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571;&#1587;&#1601;&#1575;&#1585;%20&#1608;%20&#1575;&#1604;&#1585;&#1617;&#1614;&#1581;&#1604;&#1575;&#1578;%20-%20&#1583;&#1604;&#1610;&#1604;%20&#1575;&#1604;&#1605;&#1593;&#1604;&#1605;_files\icon18_wrench_allbkg.png" TargetMode="External"/><Relationship Id="rId12" Type="http://schemas.openxmlformats.org/officeDocument/2006/relationships/hyperlink" Target="http://teachersguidetn.blogspot.com/search/label/%D8%A7%D9%84%D8%AB%D8%A7%D9%84%D8%AB%D8%A9?&amp;max-results=8" TargetMode="External"/><Relationship Id="rId17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571;&#1587;&#1601;&#1575;&#1585;%20&#1608;%20&#1575;&#1604;&#1585;&#1617;&#1614;&#1581;&#1604;&#1575;&#1578;%20-%20&#1583;&#1604;&#1610;&#1604;%20&#1575;&#1604;&#1605;&#1593;&#1604;&#1605;_files\&#1605;&#1588;&#1607;&#1583;%202%20&#1578;&#1589;&#1604;%20&#1575;&#1604;&#1587;&#1610;&#1575;&#1585;&#1577;%20&#1575;&#1604;&#1609;%20&#1575;&#1604;&#1590;&#1610;&#1593;&#1577;.jp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1.bp.blogspot.com/-BaX_Fh4VDSs/VokYh4q51HI/AAAAAAAADfc/UpIO8J9uvdw/s1600/%25D9%2585%25D8%25B4%25D9%2587%25D8%25AF%2B2%2B%25D8%25AA%25D8%25B5%25D9%2584%2B%25D8%25A7%25D9%2584%25D8%25B3%25D9%258A%25D8%25A7%25D8%25B1%25D8%25A9%2B%25D8%25A7%25D9%2584%25D9%2589%2B%25D8%25A7%25D9%2584%25D8%25B6%25D9%258A%25D8%25B9%25D8%25A9.jpg" TargetMode="External"/><Relationship Id="rId20" Type="http://schemas.openxmlformats.org/officeDocument/2006/relationships/hyperlink" Target="http://2.bp.blogspot.com/-MfiIYmiNGgw/VokY2dbTLpI/AAAAAAAADfo/1GUQAGmsYHQ/s1600/%25D9%2585%25D8%25B4%25D9%2587%25D8%25AF%2B4%2B%25D8%25A7%25D8%25B9%25D8%25AF%25D8%25A7%25D8%25AF%2B%25D8%25A7%25D9%2584%25D8%25AE%25D8%25A8%25D8%25B2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logger.com/rearrange?blogID=5099956670706702427&amp;widgetType=HTML&amp;widgetId=HTML1&amp;action=editWidget&amp;sectionId=ticker" TargetMode="External"/><Relationship Id="rId11" Type="http://schemas.openxmlformats.org/officeDocument/2006/relationships/hyperlink" Target="http://teachersguidetn.blogspot.com/2016/01/1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571;&#1587;&#1601;&#1575;&#1585;%20&#1608;%20&#1575;&#1604;&#1585;&#1617;&#1614;&#1581;&#1604;&#1575;&#1578;%20-%20&#1583;&#1604;&#1610;&#1604;%20&#1575;&#1604;&#1605;&#1593;&#1604;&#1605;_files\&#1605;&#1588;&#1607;&#1583;1%20&#1575;&#1604;&#1575;&#1587;&#1578;&#1593;&#1583;&#1575;&#1583;%20&#1604;&#1586;&#1610;&#1575;&#1585;&#1577;%20&#1575;&#1604;&#1593;&#1605;.jpg" TargetMode="External"/><Relationship Id="rId23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571;&#1587;&#1601;&#1575;&#1585;%20&#1608;%20&#1575;&#1604;&#1585;&#1617;&#1614;&#1581;&#1604;&#1575;&#1578;%20-%20&#1583;&#1604;&#1610;&#1604;%20&#1575;&#1604;&#1605;&#1593;&#1604;&#1605;_files\&#1605;&#1588;&#1607;&#1583;%205%20&#1610;&#1578;&#1580;&#1608;&#1604;&#1575;&#1606;%20&#1601;&#1610;%20&#1575;&#1604;&#1590;&#1610;&#1593;&#1577;.jpg" TargetMode="External"/><Relationship Id="rId10" Type="http://schemas.openxmlformats.org/officeDocument/2006/relationships/hyperlink" Target="http://teachersguidetn.blogspot.com/search/label/%D8%AA%D9%88%D8%A7%D8%B5%D9%84%20%D8%B4%D9%81%D9%88%D9%8A%20%D8%B3%203?&amp;max-results=8" TargetMode="External"/><Relationship Id="rId19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571;&#1587;&#1601;&#1575;&#1585;%20&#1608;%20&#1575;&#1604;&#1585;&#1617;&#1614;&#1581;&#1604;&#1575;&#1578;%20-%20&#1583;&#1604;&#1610;&#1604;%20&#1575;&#1604;&#1605;&#1593;&#1604;&#1605;_files\&#1605;&#1588;&#1607;&#1583;%203%20&#1575;&#1604;&#1593;&#1605;%20&#1610;&#1587;&#1578;&#1602;&#1576;&#1604;%20&#1590;&#1610;&#1608;&#1601;&#1607;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achersguidetn.blogspot.com/search/label/%D8%A7%D9%84%D8%AB%D8%A7%D9%84%D8%AB%D8%A9?&amp;max-results=8" TargetMode="External"/><Relationship Id="rId14" Type="http://schemas.openxmlformats.org/officeDocument/2006/relationships/hyperlink" Target="http://1.bp.blogspot.com/-H_OIET06w4c/VokYW6Mi5FI/AAAAAAAADfU/TZ_mA1Ul5NU/s1600/%25D9%2585%25D8%25B4%25D9%2587%25D8%25AF1%2B%25D8%25A7%25D9%2584%25D8%25A7%25D8%25B3%25D8%25AA%25D8%25B9%25D8%25AF%25D8%25A7%25D8%25AF%2B%25D9%2584%25D8%25B2%25D9%258A%25D8%25A7%25D8%25B1%25D8%25A9%2B%25D8%25A7%25D9%2584%25D8%25B9%25D9%2585.jpg" TargetMode="External"/><Relationship Id="rId22" Type="http://schemas.openxmlformats.org/officeDocument/2006/relationships/hyperlink" Target="http://1.bp.blogspot.com/-OLE1KFe8rVE/VokZV5P4Z9I/AAAAAAAADf0/uhC_pWfux58/s1600/%25D9%2585%25D8%25B4%25D9%2587%25D8%25AF%2B5%2B%25D9%258A%25D8%25AA%25D8%25AC%25D9%2588%25D9%2584%25D8%25A7%25D9%2586%2B%25D9%2581%25D9%258A%2B%25D8%25A7%25D9%2584%25D8%25B6%25D9%258A%25D8%25B9%25D8%25A9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2019-10-03T08:21:00Z</dcterms:created>
  <dcterms:modified xsi:type="dcterms:W3CDTF">2019-10-03T08:21:00Z</dcterms:modified>
</cp:coreProperties>
</file>