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3A42EB">
      <w:pPr>
        <w:shd w:val="clear" w:color="auto" w:fill="FFFFFF"/>
        <w:bidi/>
        <w:divId w:val="554514667"/>
        <w:rPr>
          <w:rFonts w:ascii="neo sans" w:eastAsia="Times New Roman" w:hAnsi="neo sans"/>
          <w:color w:val="4F4F4F"/>
          <w:sz w:val="23"/>
          <w:szCs w:val="23"/>
          <w:rtl/>
        </w:rPr>
      </w:pPr>
      <w:r>
        <w:rPr>
          <w:rFonts w:ascii="neo sans" w:eastAsia="Times New Roman" w:hAnsi="neo sans"/>
          <w:noProof/>
          <w:vanish/>
          <w:color w:val="E74B3B"/>
          <w:sz w:val="23"/>
          <w:szCs w:val="23"/>
        </w:rPr>
        <w:drawing>
          <wp:inline distT="0" distB="0" distL="0" distR="0">
            <wp:extent cx="171450" cy="171450"/>
            <wp:effectExtent l="0" t="0" r="0" b="0"/>
            <wp:docPr id="10" name="Image 10">
              <a:hlinkClick xmlns:a="http://schemas.openxmlformats.org/drawingml/2006/main" r:id="rId6" tgtFrame="&quot;configHTML1&quot;" tooltip="&quot;تعديل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configHTML1&quot;" tooltip="&quot;تعديل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A42EB">
      <w:pPr>
        <w:shd w:val="clear" w:color="auto" w:fill="FFFFFF"/>
        <w:bidi/>
        <w:divId w:val="1689288157"/>
        <w:rPr>
          <w:rFonts w:ascii="neo sans" w:eastAsia="Times New Roman" w:hAnsi="neo sans"/>
          <w:vanish/>
          <w:color w:val="4F4F4F"/>
          <w:sz w:val="2"/>
          <w:szCs w:val="2"/>
          <w:rtl/>
        </w:rPr>
      </w:pPr>
      <w:hyperlink r:id="rId8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الرئيسية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hyperlink r:id="rId9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الرابعة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hyperlink r:id="rId10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تواصل شفوي س 4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تواصل شفوي س4: يعبر عن الشروع - يعين الحدث مقيِّدا بحال - يعين القائم بالعمل بإسم إشارة </w:t>
      </w:r>
    </w:p>
    <w:p w:rsidR="00000000" w:rsidRDefault="003A42EB">
      <w:pPr>
        <w:pStyle w:val="Titre1"/>
        <w:pBdr>
          <w:bottom w:val="single" w:sz="12" w:space="4" w:color="00004C"/>
        </w:pBdr>
        <w:shd w:val="clear" w:color="auto" w:fill="FFFFFF"/>
        <w:bidi/>
        <w:spacing w:line="360" w:lineRule="atLeast"/>
        <w:divId w:val="1000350245"/>
        <w:rPr>
          <w:rFonts w:ascii="neo sans" w:eastAsia="Times New Roman" w:hAnsi="neo sans"/>
          <w:b w:val="0"/>
          <w:bCs w:val="0"/>
          <w:color w:val="00004C"/>
          <w:sz w:val="26"/>
          <w:szCs w:val="26"/>
          <w:rtl/>
        </w:rPr>
      </w:pPr>
      <w:r>
        <w:rPr>
          <w:rFonts w:ascii="neo sans" w:eastAsia="Times New Roman" w:hAnsi="neo sans"/>
          <w:b w:val="0"/>
          <w:bCs w:val="0"/>
          <w:color w:val="00004C"/>
          <w:sz w:val="26"/>
          <w:szCs w:val="26"/>
          <w:rtl/>
        </w:rPr>
        <w:t>تواصل شفوي س4: يعبر عن الشروع - يعين الحدث مق</w:t>
      </w:r>
      <w:r>
        <w:rPr>
          <w:rFonts w:ascii="neo sans" w:eastAsia="Times New Roman" w:hAnsi="neo sans"/>
          <w:b w:val="0"/>
          <w:bCs w:val="0"/>
          <w:color w:val="00004C"/>
          <w:sz w:val="26"/>
          <w:szCs w:val="26"/>
          <w:rtl/>
        </w:rPr>
        <w:t xml:space="preserve">يِّدا بحال - يعين القائم بالعمل بإسم إشارة </w:t>
      </w:r>
    </w:p>
    <w:p w:rsidR="00000000" w:rsidRDefault="003A42EB">
      <w:pPr>
        <w:shd w:val="clear" w:color="auto" w:fill="FFFFFF"/>
        <w:bidi/>
        <w:spacing w:line="315" w:lineRule="atLeast"/>
        <w:divId w:val="37750545"/>
        <w:rPr>
          <w:rFonts w:ascii="neo sans" w:eastAsia="Times New Roman" w:hAnsi="neo sans"/>
          <w:color w:val="BDBDBD"/>
          <w:sz w:val="17"/>
          <w:szCs w:val="17"/>
          <w:rtl/>
        </w:rPr>
      </w:pPr>
      <w:hyperlink r:id="rId11" w:tooltip="permanent link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3 سني</w:t>
        </w:r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ن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12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الرابعة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, </w:t>
      </w:r>
      <w:hyperlink r:id="rId13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تواصل شفوي س 4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000000" w:rsidRDefault="003A42EB">
      <w:pPr>
        <w:shd w:val="clear" w:color="auto" w:fill="FFFFFF"/>
        <w:bidi/>
        <w:spacing w:line="360" w:lineRule="atLeast"/>
        <w:divId w:val="105408178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t>- يعبِّر عن الشُّروع : أخذ/ بدأ/شرع + فعل مضارع مرفوع</w:t>
      </w:r>
    </w:p>
    <w:p w:rsidR="00000000" w:rsidRDefault="003A42EB">
      <w:pPr>
        <w:shd w:val="clear" w:color="auto" w:fill="FFFFFF"/>
        <w:bidi/>
        <w:spacing w:line="360" w:lineRule="atLeast"/>
        <w:divId w:val="105408178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يعين الحدث مقيِّدا بحال مصاحبة .</w:t>
      </w:r>
    </w:p>
    <w:p w:rsidR="00000000" w:rsidRDefault="003A42EB">
      <w:pPr>
        <w:shd w:val="clear" w:color="auto" w:fill="FFFFFF"/>
        <w:bidi/>
        <w:spacing w:line="360" w:lineRule="atLeast"/>
        <w:divId w:val="105408178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يعيِّن القائم بالعمل بالإشارة : ذلك/ذاك/تلك/هؤلاء/أولئك.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105408178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A42EB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3381375"/>
                  <wp:effectExtent l="0" t="0" r="0" b="9525"/>
                  <wp:docPr id="11" name="Image 11" descr="تواصل شفوي س4: يعبر عن الشروع - يعين الحدث مقيِّدا بحال - يعين القائم بالعمل بإسم إشارة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تواصل شفوي س4: يعبر عن الشروع - يعين الحدث مقيِّدا بحال - يعين القائم بالعمل بإسم إشارة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38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05408178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A42EB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تو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اصل شفوي س4: يعبر عن الشروع - يعين الحدث مقيِّدا بحال - يعين القائم بالعمل بإسم إشارة</w:t>
            </w:r>
          </w:p>
        </w:tc>
      </w:tr>
    </w:tbl>
    <w:p w:rsidR="00000000" w:rsidRDefault="003A42EB">
      <w:pPr>
        <w:shd w:val="clear" w:color="auto" w:fill="FFFFFF"/>
        <w:spacing w:line="360" w:lineRule="atLeast"/>
        <w:divId w:val="1054081787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3A42EB">
      <w:pPr>
        <w:shd w:val="clear" w:color="auto" w:fill="FFFFFF"/>
        <w:spacing w:line="360" w:lineRule="atLeast"/>
        <w:jc w:val="center"/>
        <w:divId w:val="1054081787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3A42EB">
      <w:pPr>
        <w:shd w:val="clear" w:color="auto" w:fill="FFFFFF"/>
        <w:spacing w:line="360" w:lineRule="atLeast"/>
        <w:divId w:val="1054081787"/>
        <w:rPr>
          <w:rFonts w:ascii="neo sans" w:eastAsia="Times New Roman" w:hAnsi="neo sans"/>
          <w:color w:val="5E5E5E"/>
          <w:sz w:val="21"/>
          <w:szCs w:val="21"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105408178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A42EB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3810000" cy="2628900"/>
                  <wp:effectExtent l="0" t="0" r="0" b="0"/>
                  <wp:docPr id="12" name="Image 12" descr="تواصل شفوي س4: يعبر عن الشروع - يعين الحدث مقيِّدا بحال - يعين القائم بالعمل بإسم إشارة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تواصل شفوي س4: يعبر عن الشروع - يعين الحدث مقيِّدا بحال - يعين القائم بالعمل بإسم إشارة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05408178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A42EB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تواصل شفوي س4: يعبر عن الشروع - يعين الحدث مقيِّدا بحال - يعين القائم بالعمل بإسم إشارة</w:t>
            </w:r>
          </w:p>
        </w:tc>
      </w:tr>
    </w:tbl>
    <w:p w:rsidR="00000000" w:rsidRDefault="003A42EB">
      <w:pPr>
        <w:shd w:val="clear" w:color="auto" w:fill="FFFFFF"/>
        <w:spacing w:line="360" w:lineRule="atLeast"/>
        <w:divId w:val="1054081787"/>
        <w:rPr>
          <w:rFonts w:ascii="neo sans" w:eastAsia="Times New Roman" w:hAnsi="neo sans"/>
          <w:color w:val="5E5E5E"/>
          <w:sz w:val="21"/>
          <w:szCs w:val="21"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105408178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A42EB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2695575"/>
                  <wp:effectExtent l="0" t="0" r="0" b="9525"/>
                  <wp:docPr id="13" name="Image 13" descr="تواصل شفوي س4: يعبر عن الشروع - يعين الحدث مقيِّدا بحال - يعين القائم بالعمل بإسم إشارة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تواصل شفوي س4: يعبر عن الشروع - يعين الحدث مقيِّدا بحال - يعين القائم بالعمل بإسم إشارة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05408178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A42EB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تواصل شفوي س4: يعبر عن الشروع - يعين الحدث مقيِّدا بحال - يعين القائم بالعمل بإسم إشارة</w:t>
            </w:r>
          </w:p>
        </w:tc>
      </w:tr>
    </w:tbl>
    <w:p w:rsidR="003A42EB" w:rsidRDefault="003A42EB" w:rsidP="002A55F1">
      <w:pPr>
        <w:shd w:val="clear" w:color="auto" w:fill="FFFFFF"/>
        <w:spacing w:line="360" w:lineRule="atLeast"/>
        <w:divId w:val="1054081787"/>
        <w:rPr>
          <w:rFonts w:eastAsia="Times New Roman"/>
        </w:rPr>
      </w:pPr>
      <w:bookmarkStart w:id="0" w:name="_GoBack"/>
      <w:bookmarkEnd w:id="0"/>
    </w:p>
    <w:sectPr w:rsidR="003A42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769"/>
    <w:multiLevelType w:val="multilevel"/>
    <w:tmpl w:val="B90A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A2C1F"/>
    <w:multiLevelType w:val="multilevel"/>
    <w:tmpl w:val="C8D0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42887"/>
    <w:multiLevelType w:val="multilevel"/>
    <w:tmpl w:val="19AC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34BF"/>
    <w:multiLevelType w:val="multilevel"/>
    <w:tmpl w:val="9FD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77001"/>
    <w:multiLevelType w:val="multilevel"/>
    <w:tmpl w:val="431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8286E"/>
    <w:multiLevelType w:val="multilevel"/>
    <w:tmpl w:val="6A4E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269B3"/>
    <w:multiLevelType w:val="multilevel"/>
    <w:tmpl w:val="89A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4146F"/>
    <w:multiLevelType w:val="multilevel"/>
    <w:tmpl w:val="4A9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A748D"/>
    <w:multiLevelType w:val="multilevel"/>
    <w:tmpl w:val="087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248FD"/>
    <w:multiLevelType w:val="multilevel"/>
    <w:tmpl w:val="A08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8F2FDC"/>
    <w:multiLevelType w:val="multilevel"/>
    <w:tmpl w:val="9000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A48EC"/>
    <w:multiLevelType w:val="multilevel"/>
    <w:tmpl w:val="A3D4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F1"/>
    <w:rsid w:val="002A55F1"/>
    <w:rsid w:val="003A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89307-9A3C-469F-B923-E68FBC69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4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0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0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3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49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2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9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2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4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7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2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65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06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2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314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42290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106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7597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8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466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1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0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89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84354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12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37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77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2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79420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8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5024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3775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31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1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65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3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26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2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67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4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5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38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3787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237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0521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34351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49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24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629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52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6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153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5489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64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5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8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63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7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47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1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12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9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17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1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6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21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94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6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80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278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2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13367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127476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069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19344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3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11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8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6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3886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89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0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41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6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8646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6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001627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4406434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2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8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3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53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ersguidetn.blogspot.com/" TargetMode="External"/><Relationship Id="rId13" Type="http://schemas.openxmlformats.org/officeDocument/2006/relationships/hyperlink" Target="http://teachersguidetn.blogspot.com/search/label/%D8%AA%D9%88%D8%A7%D8%B5%D9%84%20%D8%B4%D9%81%D9%88%D9%8A%20%D8%B3%204?&amp;max-results=8" TargetMode="External"/><Relationship Id="rId18" Type="http://schemas.openxmlformats.org/officeDocument/2006/relationships/hyperlink" Target="https://3.bp.blogspot.com/-GZ_M-ENn4BA/V2ljbdsYFnI/AAAAAAAAHe0/l0lI63ZEDWs-s0-wCNRz1lRpr40XlftNgCLcB/s1600/4e3.png" TargetMode="External"/><Relationship Id="rId3" Type="http://schemas.openxmlformats.org/officeDocument/2006/relationships/image" Target="http://2.bp.blogspot.com/-ReAMfeZ3V68/Vs8X1mFeG6I/AAAAAAAADHU/0uaR6bxj7hU/s1600-r/bg2.png" TargetMode="External"/><Relationship Id="rId21" Type="http://schemas.openxmlformats.org/officeDocument/2006/relationships/theme" Target="theme/theme1.xml"/><Relationship Id="rId7" Type="http://schemas.openxmlformats.org/officeDocument/2006/relationships/image" Target="file:///C:\Users\tn\Desktop\Nouveau%20dossier%20(2)\&#1578;&#1608;&#1575;&#1589;&#1604;%20&#1588;&#1601;&#1608;&#1610;%20&#1587;&#1606;&#1577;%204%20&#1575;&#1576;&#1578;&#1583;&#1575;&#1574;&#1610;\&#1578;&#1608;&#1575;&#1589;&#1604;%20&#1588;&#1601;&#1608;&#1610;%20&#1587;4_%20&#1610;&#1593;&#1576;&#1585;%20&#1593;&#1606;%20&#1575;&#1604;&#1588;&#1585;&#1608;&#1593;%20-%20&#1610;&#1593;&#1610;&#1606;%20&#1575;&#1604;&#1581;&#1583;&#1579;%20&#1605;&#1602;&#1610;&#1617;&#1616;&#1583;&#1575;%20&#1576;&#1581;&#1575;&#1604;%20-%20&#1610;&#1593;&#1610;&#1606;%20&#1575;&#1604;&#1602;&#1575;&#1574;&#1605;%20&#1576;&#1575;&#1604;&#1593;&#1605;&#1604;%20&#1576;&#1573;&#1587;&#1605;%20&#1573;&#1588;&#1575;&#1585;&#1577;%20-%20&#1583;&#1604;&#1610;&#1604;%20&#1575;&#1604;&#1605;&#1593;&#1604;&#1605;_files\icon18_wrench_allbkg.png" TargetMode="External"/><Relationship Id="rId12" Type="http://schemas.openxmlformats.org/officeDocument/2006/relationships/hyperlink" Target="http://teachersguidetn.blogspot.com/search/label/%D8%A7%D9%84%D8%B1%D8%A7%D8%A8%D8%B9%D8%A9?&amp;max-results=8" TargetMode="External"/><Relationship Id="rId17" Type="http://schemas.openxmlformats.org/officeDocument/2006/relationships/image" Target="file:///C:\Users\tn\Desktop\Nouveau%20dossier%20(2)\&#1578;&#1608;&#1575;&#1589;&#1604;%20&#1588;&#1601;&#1608;&#1610;%20&#1587;&#1606;&#1577;%204%20&#1575;&#1576;&#1578;&#1583;&#1575;&#1574;&#1610;\&#1578;&#1608;&#1575;&#1589;&#1604;%20&#1588;&#1601;&#1608;&#1610;%20&#1587;4_%20&#1610;&#1593;&#1576;&#1585;%20&#1593;&#1606;%20&#1575;&#1604;&#1588;&#1585;&#1608;&#1593;%20-%20&#1610;&#1593;&#1610;&#1606;%20&#1575;&#1604;&#1581;&#1583;&#1579;%20&#1605;&#1602;&#1610;&#1617;&#1616;&#1583;&#1575;%20&#1576;&#1581;&#1575;&#1604;%20-%20&#1610;&#1593;&#1610;&#1606;%20&#1575;&#1604;&#1602;&#1575;&#1574;&#1605;%20&#1576;&#1575;&#1604;&#1593;&#1605;&#1604;%20&#1576;&#1573;&#1587;&#1605;%20&#1573;&#1588;&#1575;&#1585;&#1577;%20-%20&#1583;&#1604;&#1610;&#1604;%20&#1575;&#1604;&#1605;&#1593;&#1604;&#1605;_files\4e2.p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1.bp.blogspot.com/-hb_1oiGc-YE/V2ljVVHj56I/AAAAAAAAHes/MiIDloJdwlw-K1sfe7rgHEe6HeHm67T3QCLcB/s1600/4e2.p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logger.com/rearrange?blogID=5099956670706702427&amp;widgetType=HTML&amp;widgetId=HTML1&amp;action=editWidget&amp;sectionId=ticker" TargetMode="External"/><Relationship Id="rId11" Type="http://schemas.openxmlformats.org/officeDocument/2006/relationships/hyperlink" Target="http://teachersguidetn.blogspot.com/2016/06/4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C:\Users\tn\Desktop\Nouveau%20dossier%20(2)\&#1578;&#1608;&#1575;&#1589;&#1604;%20&#1588;&#1601;&#1608;&#1610;%20&#1587;&#1606;&#1577;%204%20&#1575;&#1576;&#1578;&#1583;&#1575;&#1574;&#1610;\&#1578;&#1608;&#1575;&#1589;&#1604;%20&#1588;&#1601;&#1608;&#1610;%20&#1587;4_%20&#1610;&#1593;&#1576;&#1585;%20&#1593;&#1606;%20&#1575;&#1604;&#1588;&#1585;&#1608;&#1593;%20-%20&#1610;&#1593;&#1610;&#1606;%20&#1575;&#1604;&#1581;&#1583;&#1579;%20&#1605;&#1602;&#1610;&#1617;&#1616;&#1583;&#1575;%20&#1576;&#1581;&#1575;&#1604;%20-%20&#1610;&#1593;&#1610;&#1606;%20&#1575;&#1604;&#1602;&#1575;&#1574;&#1605;%20&#1576;&#1575;&#1604;&#1593;&#1605;&#1604;%20&#1576;&#1573;&#1587;&#1605;%20&#1573;&#1588;&#1575;&#1585;&#1577;%20-%20&#1583;&#1604;&#1610;&#1604;%20&#1575;&#1604;&#1605;&#1593;&#1604;&#1605;_files\4e1.png" TargetMode="External"/><Relationship Id="rId10" Type="http://schemas.openxmlformats.org/officeDocument/2006/relationships/hyperlink" Target="http://teachersguidetn.blogspot.com/search/label/%D8%AA%D9%88%D8%A7%D8%B5%D9%84%20%D8%B4%D9%81%D9%88%D9%8A%20%D8%B3%204?&amp;max-results=8" TargetMode="External"/><Relationship Id="rId19" Type="http://schemas.openxmlformats.org/officeDocument/2006/relationships/image" Target="file:///C:\Users\tn\Desktop\Nouveau%20dossier%20(2)\&#1578;&#1608;&#1575;&#1589;&#1604;%20&#1588;&#1601;&#1608;&#1610;%20&#1587;&#1606;&#1577;%204%20&#1575;&#1576;&#1578;&#1583;&#1575;&#1574;&#1610;\&#1578;&#1608;&#1575;&#1589;&#1604;%20&#1588;&#1601;&#1608;&#1610;%20&#1587;4_%20&#1610;&#1593;&#1576;&#1585;%20&#1593;&#1606;%20&#1575;&#1604;&#1588;&#1585;&#1608;&#1593;%20-%20&#1610;&#1593;&#1610;&#1606;%20&#1575;&#1604;&#1581;&#1583;&#1579;%20&#1605;&#1602;&#1610;&#1617;&#1616;&#1583;&#1575;%20&#1576;&#1581;&#1575;&#1604;%20-%20&#1610;&#1593;&#1610;&#1606;%20&#1575;&#1604;&#1602;&#1575;&#1574;&#1605;%20&#1576;&#1575;&#1604;&#1593;&#1605;&#1604;%20&#1576;&#1573;&#1587;&#1605;%20&#1573;&#1588;&#1575;&#1585;&#1577;%20-%20&#1583;&#1604;&#1610;&#1604;%20&#1575;&#1604;&#1605;&#1593;&#1604;&#1605;_files\4e3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achersguidetn.blogspot.com/search/label/%D8%A7%D9%84%D8%B1%D8%A7%D8%A8%D8%B9%D8%A9?&amp;max-results=8" TargetMode="External"/><Relationship Id="rId14" Type="http://schemas.openxmlformats.org/officeDocument/2006/relationships/hyperlink" Target="https://2.bp.blogspot.com/-HaczQXS5vrs/V2ljRPAdynI/AAAAAAAAHek/VrMtdfrTjKcRXHySStSzTYrvOMqoQoHuQCLcB/s1600/4e1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2019-10-03T08:09:00Z</dcterms:created>
  <dcterms:modified xsi:type="dcterms:W3CDTF">2019-10-03T08:09:00Z</dcterms:modified>
</cp:coreProperties>
</file>